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CF27" w14:textId="23C3DC94" w:rsidR="00927AE8" w:rsidRPr="00363D3A" w:rsidRDefault="00356F29" w:rsidP="00356F29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0FBE77F" wp14:editId="19E02FDB">
            <wp:simplePos x="0" y="0"/>
            <wp:positionH relativeFrom="margin">
              <wp:posOffset>4362450</wp:posOffset>
            </wp:positionH>
            <wp:positionV relativeFrom="paragraph">
              <wp:posOffset>-695325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AE8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The</w:t>
      </w:r>
      <w:r w:rsidR="00927AE8" w:rsidRPr="00363D3A">
        <w:rPr>
          <w:rFonts w:ascii="Arial" w:eastAsia="Arial" w:hAnsi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="00927AE8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Assessed and</w:t>
      </w:r>
      <w:r w:rsidR="00927AE8" w:rsidRPr="00363D3A">
        <w:rPr>
          <w:rFonts w:ascii="Arial" w:eastAsia="Arial" w:hAnsi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="00927AE8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Supported</w:t>
      </w:r>
      <w:r w:rsidR="00927AE8" w:rsidRPr="00363D3A">
        <w:rPr>
          <w:rFonts w:ascii="Arial" w:eastAsia="Arial" w:hAnsi="Arial" w:cs="Arial"/>
          <w:b/>
          <w:bCs/>
          <w:color w:val="0070C0"/>
          <w:spacing w:val="-14"/>
          <w:sz w:val="24"/>
          <w:szCs w:val="24"/>
        </w:rPr>
        <w:t xml:space="preserve"> </w:t>
      </w:r>
      <w:r w:rsidR="00927AE8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Year in</w:t>
      </w:r>
      <w:r w:rsidR="00927AE8" w:rsidRPr="00363D3A">
        <w:rPr>
          <w:rFonts w:ascii="Arial" w:eastAsia="Arial" w:hAnsi="Arial" w:cs="Arial"/>
          <w:b/>
          <w:bCs/>
          <w:color w:val="0070C0"/>
          <w:spacing w:val="-2"/>
          <w:sz w:val="24"/>
          <w:szCs w:val="24"/>
        </w:rPr>
        <w:t xml:space="preserve"> </w:t>
      </w:r>
      <w:r w:rsidR="00380456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Employment</w:t>
      </w:r>
      <w:r w:rsidR="00274992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(ASYE)</w:t>
      </w:r>
      <w:r w:rsidRPr="00356F29">
        <w:rPr>
          <w:rFonts w:eastAsia="Arial" w:cs="Arial"/>
          <w:noProof/>
          <w:szCs w:val="24"/>
        </w:rPr>
        <w:t xml:space="preserve"> </w:t>
      </w:r>
    </w:p>
    <w:p w14:paraId="202CD07E" w14:textId="77777777" w:rsidR="00641E6F" w:rsidRPr="00274992" w:rsidRDefault="00641E6F" w:rsidP="00356F29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7107E035" w14:textId="47F396FC" w:rsidR="00927AE8" w:rsidRDefault="00927AE8" w:rsidP="00356F29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Direct </w:t>
      </w:r>
      <w:r w:rsidR="00356F29">
        <w:rPr>
          <w:rFonts w:ascii="Arial" w:eastAsia="Arial" w:hAnsi="Arial" w:cs="Arial"/>
          <w:b/>
          <w:bCs/>
          <w:color w:val="0070C0"/>
          <w:sz w:val="24"/>
          <w:szCs w:val="24"/>
        </w:rPr>
        <w:t>o</w:t>
      </w:r>
      <w:r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>bservation</w:t>
      </w:r>
      <w:r w:rsidR="00FD2D14">
        <w:rPr>
          <w:rFonts w:ascii="Arial" w:eastAsia="Arial" w:hAnsi="Arial" w:cs="Arial"/>
          <w:b/>
          <w:bCs/>
          <w:color w:val="0070C0"/>
          <w:sz w:val="24"/>
          <w:szCs w:val="24"/>
        </w:rPr>
        <w:t>:</w:t>
      </w:r>
      <w:r w:rsidR="009D7499"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356F29">
        <w:rPr>
          <w:rFonts w:ascii="Arial" w:eastAsia="Arial" w:hAnsi="Arial" w:cs="Arial"/>
          <w:b/>
          <w:bCs/>
          <w:color w:val="0070C0"/>
          <w:sz w:val="24"/>
          <w:szCs w:val="24"/>
        </w:rPr>
        <w:t>n</w:t>
      </w:r>
      <w:r w:rsidR="00F53239"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umber </w:t>
      </w:r>
      <w:r w:rsidR="00D1478E">
        <w:rPr>
          <w:rFonts w:ascii="Arial" w:eastAsia="Arial" w:hAnsi="Arial" w:cs="Arial"/>
          <w:b/>
          <w:bCs/>
          <w:color w:val="0070C0"/>
          <w:sz w:val="24"/>
          <w:szCs w:val="24"/>
        </w:rPr>
        <w:t>three</w:t>
      </w:r>
    </w:p>
    <w:p w14:paraId="69E734F5" w14:textId="65E77909" w:rsidR="008D6E56" w:rsidRDefault="008D6E56" w:rsidP="00356F29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7C1B4CE5" w14:textId="73CAE2C6" w:rsidR="008D6E56" w:rsidRPr="008D6E56" w:rsidRDefault="008D6E56" w:rsidP="00356F29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completed by</w:t>
      </w:r>
      <w:r w:rsidR="000D01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NQSW and </w:t>
      </w:r>
      <w:r w:rsidR="000D01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="007164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56F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="00A264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bserver</w:t>
      </w:r>
    </w:p>
    <w:p w14:paraId="563157AD" w14:textId="77777777" w:rsidR="00927AE8" w:rsidRPr="00307DC2" w:rsidRDefault="00927AE8" w:rsidP="00274992">
      <w:pPr>
        <w:tabs>
          <w:tab w:val="left" w:pos="1134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14:paraId="53FB55E8" w14:textId="4E25E20E" w:rsidR="00194B99" w:rsidRPr="00A23FB5" w:rsidRDefault="00194B99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These are the requirements for ASYE direct observations:</w:t>
      </w:r>
    </w:p>
    <w:p w14:paraId="06769918" w14:textId="0EDBE219" w:rsidR="00194B99" w:rsidRPr="00A23FB5" w:rsidRDefault="00194B99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5AC80C5" w14:textId="31F0F2BA" w:rsidR="00194B99" w:rsidRPr="00A23FB5" w:rsidRDefault="00D1478E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t</w:t>
      </w:r>
      <w:r w:rsidR="004C019A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hree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direct observations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are </w:t>
      </w:r>
      <w:r w:rsidR="00EB1EF5" w:rsidRPr="00A23FB5">
        <w:rPr>
          <w:rFonts w:ascii="Arial" w:eastAsia="Arial" w:hAnsi="Arial" w:cs="Arial"/>
          <w:color w:val="000000" w:themeColor="text1"/>
          <w:sz w:val="24"/>
          <w:szCs w:val="24"/>
        </w:rPr>
        <w:t>needed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and these must all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be completed by 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registered social worker</w:t>
      </w:r>
    </w:p>
    <w:p w14:paraId="5778D184" w14:textId="039C9733" w:rsidR="00194B99" w:rsidRPr="00A23FB5" w:rsidRDefault="00D1478E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>two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observation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>s (ideally the first and last)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must be completed by the ASYE </w:t>
      </w:r>
      <w:r w:rsidR="00356F2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>ssessor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– unless there are extenuating circumstances</w:t>
      </w:r>
    </w:p>
    <w:p w14:paraId="7BA2EC23" w14:textId="296139E6" w:rsidR="00194B99" w:rsidRPr="00A23FB5" w:rsidRDefault="00D1478E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one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observation 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must be face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-f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ace, the others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>can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be face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face or virtual</w:t>
      </w:r>
    </w:p>
    <w:p w14:paraId="5F9A7A6B" w14:textId="5F71F5D6" w:rsidR="001A5504" w:rsidRPr="00A23FB5" w:rsidRDefault="00D1478E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one observation must be involve the NQSW undertaking direct work with people </w:t>
      </w:r>
      <w:r w:rsidR="00FD07BA">
        <w:rPr>
          <w:rFonts w:ascii="Arial" w:eastAsia="Arial" w:hAnsi="Arial" w:cs="Arial"/>
          <w:color w:val="000000" w:themeColor="text1"/>
          <w:sz w:val="24"/>
          <w:szCs w:val="24"/>
        </w:rPr>
        <w:t>who draw on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care and support</w:t>
      </w:r>
      <w:r w:rsidR="00356F2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0E9D84D" w14:textId="77777777" w:rsidR="002D7351" w:rsidRPr="00A23FB5" w:rsidRDefault="002D7351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035AC1" w14:textId="28FC5894" w:rsidR="00767B76" w:rsidRPr="00A23FB5" w:rsidRDefault="000F6305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enable the NQSW to evidence progressive development in their </w:t>
      </w:r>
      <w:r w:rsidR="001261D2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knowledge, </w:t>
      </w:r>
      <w:r w:rsidR="003C1130" w:rsidRPr="00A23FB5">
        <w:rPr>
          <w:rFonts w:ascii="Arial" w:eastAsia="Arial" w:hAnsi="Arial" w:cs="Arial"/>
          <w:color w:val="000000" w:themeColor="text1"/>
          <w:sz w:val="24"/>
          <w:szCs w:val="24"/>
        </w:rPr>
        <w:t>skills,</w:t>
      </w:r>
      <w:r w:rsidR="001261D2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professional practice</w:t>
      </w:r>
      <w:r w:rsidR="00F53239" w:rsidRPr="00A23FB5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>the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three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observation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should be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completed 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at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(approximately) 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three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monthly </w:t>
      </w:r>
      <w:r w:rsidR="0059405F" w:rsidRPr="00A23FB5">
        <w:rPr>
          <w:rFonts w:ascii="Arial" w:eastAsia="Arial" w:hAnsi="Arial" w:cs="Arial"/>
          <w:color w:val="000000" w:themeColor="text1"/>
          <w:sz w:val="24"/>
          <w:szCs w:val="24"/>
        </w:rPr>
        <w:t>intervals over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the course of the ASYE.</w:t>
      </w:r>
    </w:p>
    <w:p w14:paraId="73DEDEEF" w14:textId="77777777" w:rsidR="00EB1EF5" w:rsidRPr="00A23FB5" w:rsidRDefault="00EB1EF5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49AF14B" w14:textId="1B21F41E" w:rsidR="00EB1EF5" w:rsidRPr="001261D2" w:rsidRDefault="00EB1EF5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The observation should be planned in advance and </w:t>
      </w:r>
      <w:r w:rsid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key learning points from this for the NQSW can be linked to their </w:t>
      </w:r>
      <w:r w:rsidR="00356F29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rofessional </w:t>
      </w:r>
      <w:r w:rsidR="00356F29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evelopment </w:t>
      </w:r>
      <w:r w:rsidR="00356F29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lan (PDP).</w:t>
      </w:r>
    </w:p>
    <w:p w14:paraId="5D69B45B" w14:textId="3B38EA7D" w:rsidR="004552E4" w:rsidRPr="001261D2" w:rsidRDefault="004552E4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4691C15" w14:textId="33E46F79" w:rsidR="00A35A90" w:rsidRPr="00356F29" w:rsidRDefault="004552E4" w:rsidP="00A35A90">
      <w:pPr>
        <w:tabs>
          <w:tab w:val="left" w:pos="1134"/>
          <w:tab w:val="left" w:pos="4253"/>
        </w:tabs>
        <w:spacing w:after="0"/>
        <w:ind w:right="-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refer to Skills for Care </w:t>
      </w:r>
      <w:hyperlink r:id="rId12" w:history="1">
        <w:r w:rsidRPr="00356F29">
          <w:rPr>
            <w:rStyle w:val="Hyperlink"/>
            <w:rFonts w:ascii="Arial" w:hAnsi="Arial" w:cs="Arial"/>
            <w:b/>
            <w:bCs/>
            <w:sz w:val="24"/>
            <w:szCs w:val="24"/>
          </w:rPr>
          <w:t>guidance on undertaking direct observations</w:t>
        </w:r>
      </w:hyperlink>
      <w:r w:rsidRPr="00356F2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DADA940" w14:textId="5B4A3123" w:rsidR="00A35A90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color w:val="231F20"/>
          <w:sz w:val="24"/>
          <w:szCs w:val="24"/>
        </w:rPr>
      </w:pPr>
    </w:p>
    <w:p w14:paraId="484BDFC9" w14:textId="19991C84" w:rsidR="00A35A90" w:rsidRPr="00A35A90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A35A90">
        <w:rPr>
          <w:rFonts w:ascii="Arial" w:eastAsia="Arial" w:hAnsi="Arial" w:cs="Arial"/>
          <w:b/>
          <w:bCs/>
          <w:color w:val="231F20"/>
          <w:sz w:val="24"/>
          <w:szCs w:val="24"/>
        </w:rPr>
        <w:t>Observer to complete th</w:t>
      </w:r>
      <w:r w:rsidR="00E80D9B">
        <w:rPr>
          <w:rFonts w:ascii="Arial" w:eastAsia="Arial" w:hAnsi="Arial" w:cs="Arial"/>
          <w:b/>
          <w:bCs/>
          <w:color w:val="231F20"/>
          <w:sz w:val="24"/>
          <w:szCs w:val="24"/>
        </w:rPr>
        <w:t>ese</w:t>
      </w:r>
      <w:r w:rsidRPr="00A35A90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introductory </w:t>
      </w:r>
      <w:r w:rsidR="00E80D9B">
        <w:rPr>
          <w:rFonts w:ascii="Arial" w:eastAsia="Arial" w:hAnsi="Arial" w:cs="Arial"/>
          <w:b/>
          <w:bCs/>
          <w:color w:val="231F20"/>
          <w:sz w:val="24"/>
          <w:szCs w:val="24"/>
        </w:rPr>
        <w:t>details.</w:t>
      </w:r>
    </w:p>
    <w:p w14:paraId="17AC5AEC" w14:textId="77777777" w:rsidR="00A35A90" w:rsidRPr="00307DC2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520"/>
      </w:tblGrid>
      <w:tr w:rsidR="00274992" w:rsidRPr="00274992" w14:paraId="643C563F" w14:textId="77777777" w:rsidTr="00BA203A">
        <w:trPr>
          <w:trHeight w:val="534"/>
        </w:trPr>
        <w:tc>
          <w:tcPr>
            <w:tcW w:w="2532" w:type="dxa"/>
            <w:shd w:val="clear" w:color="auto" w:fill="0070C0"/>
          </w:tcPr>
          <w:p w14:paraId="3BD5F767" w14:textId="77777777" w:rsidR="00927AE8" w:rsidRPr="001261D2" w:rsidRDefault="00927AE8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Name of NQSW</w:t>
            </w:r>
          </w:p>
        </w:tc>
        <w:tc>
          <w:tcPr>
            <w:tcW w:w="6520" w:type="dxa"/>
          </w:tcPr>
          <w:p w14:paraId="1A810F80" w14:textId="77777777" w:rsidR="00927AE8" w:rsidRPr="00274992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="00274992" w:rsidRPr="00274992" w14:paraId="67DD8814" w14:textId="77777777" w:rsidTr="00BA203A">
        <w:tc>
          <w:tcPr>
            <w:tcW w:w="2532" w:type="dxa"/>
            <w:shd w:val="clear" w:color="auto" w:fill="0070C0"/>
          </w:tcPr>
          <w:p w14:paraId="2FDA5819" w14:textId="405F236D" w:rsidR="00927AE8" w:rsidRPr="001261D2" w:rsidRDefault="00927AE8" w:rsidP="00274992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Name and </w:t>
            </w:r>
            <w:r w:rsidR="000848B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job title 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356F2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bserver</w:t>
            </w:r>
          </w:p>
          <w:p w14:paraId="79C5AA4A" w14:textId="78B0C09E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F22DF4E" w14:textId="77777777" w:rsidR="00927AE8" w:rsidRPr="00274992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="00274992" w:rsidRPr="00274992" w14:paraId="41687658" w14:textId="77777777" w:rsidTr="00BA203A">
        <w:trPr>
          <w:trHeight w:val="551"/>
        </w:trPr>
        <w:tc>
          <w:tcPr>
            <w:tcW w:w="2532" w:type="dxa"/>
            <w:shd w:val="clear" w:color="auto" w:fill="0070C0"/>
          </w:tcPr>
          <w:p w14:paraId="5234962B" w14:textId="255E228E" w:rsidR="00927AE8" w:rsidRPr="001261D2" w:rsidRDefault="00147CE3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Date, setting, virtual</w:t>
            </w:r>
            <w:r w:rsidR="00D206DA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r w:rsidR="00274992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="00274992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</w:p>
          <w:p w14:paraId="5EE17DA4" w14:textId="667283BB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B9DD7B2" w14:textId="4E06FEBA" w:rsidR="00927AE8" w:rsidRPr="00274992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="00274992" w:rsidRPr="00274992" w14:paraId="293CE099" w14:textId="77777777" w:rsidTr="00BA203A">
        <w:trPr>
          <w:trHeight w:val="563"/>
        </w:trPr>
        <w:tc>
          <w:tcPr>
            <w:tcW w:w="2532" w:type="dxa"/>
            <w:shd w:val="clear" w:color="auto" w:fill="0070C0"/>
          </w:tcPr>
          <w:p w14:paraId="0117826E" w14:textId="77777777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Date of the observation</w:t>
            </w:r>
          </w:p>
          <w:p w14:paraId="70573BA4" w14:textId="15AF4C87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D97F272" w14:textId="77777777" w:rsidR="00E22536" w:rsidRPr="00274992" w:rsidRDefault="00E22536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</w:tbl>
    <w:p w14:paraId="5F90EE06" w14:textId="77777777" w:rsidR="00927AE8" w:rsidRPr="00307DC2" w:rsidRDefault="00927AE8" w:rsidP="00274992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14:paraId="408E13AF" w14:textId="7C743069" w:rsidR="00A35A90" w:rsidRDefault="00927A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NQSW completes </w:t>
      </w:r>
      <w:r w:rsidR="00264E2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parts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one and two 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before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the 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observation</w:t>
      </w:r>
      <w:r w:rsidR="00AB006E"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</w:p>
    <w:p w14:paraId="0752738F" w14:textId="77777777" w:rsidR="00A35A90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p w14:paraId="036DED7A" w14:textId="3AFAABBF" w:rsidR="001261D2" w:rsidRPr="0004200F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lastRenderedPageBreak/>
        <w:t>Part 1: Background to the observation – completed by the NQSW</w:t>
      </w:r>
      <w:r w:rsidR="00AB006E"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</w:t>
      </w:r>
    </w:p>
    <w:p w14:paraId="1D2C8FC6" w14:textId="77777777" w:rsidR="001261D2" w:rsidRDefault="001261D2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1261D2" w14:paraId="75090D76" w14:textId="77777777" w:rsidTr="00BA203A">
        <w:tc>
          <w:tcPr>
            <w:tcW w:w="9057" w:type="dxa"/>
            <w:shd w:val="clear" w:color="auto" w:fill="0070C0"/>
          </w:tcPr>
          <w:p w14:paraId="47568987" w14:textId="20995E24" w:rsidR="001261D2" w:rsidRPr="00584F5A" w:rsidRDefault="001261D2" w:rsidP="001261D2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4253"/>
              </w:tabs>
              <w:spacing w:after="0"/>
              <w:ind w:left="356" w:right="-20" w:hanging="356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84F5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Brief background to observed </w:t>
            </w:r>
            <w:r w:rsidR="002B4174" w:rsidRPr="00584F5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practice</w:t>
            </w:r>
          </w:p>
          <w:p w14:paraId="5F049928" w14:textId="0E2593B5" w:rsidR="001261D2" w:rsidRDefault="001261D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2A03FB3" w14:textId="2BCE444C" w:rsidR="001261D2" w:rsidRDefault="001261D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What does the </w:t>
            </w:r>
            <w:r w:rsidR="00356F29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bserver need to know to understand the situation, including </w:t>
            </w:r>
            <w:r w:rsidR="00EE009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istory, </w:t>
            </w:r>
            <w:r w:rsidR="003C1130"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context,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="00DF6FA2"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key issues?</w:t>
            </w:r>
          </w:p>
          <w:p w14:paraId="741D4490" w14:textId="21DC2DFE" w:rsidR="00DF6FA2" w:rsidRDefault="00DF6FA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16DD2F7C" w14:textId="03312207" w:rsidR="00DF6FA2" w:rsidRPr="00C06EA5" w:rsidRDefault="00DF6FA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250</w:t>
            </w:r>
          </w:p>
          <w:p w14:paraId="7D6DB6C1" w14:textId="77777777" w:rsidR="001261D2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  <w:tr w:rsidR="001261D2" w14:paraId="458AB2D3" w14:textId="77777777" w:rsidTr="00BA203A">
        <w:tc>
          <w:tcPr>
            <w:tcW w:w="9057" w:type="dxa"/>
          </w:tcPr>
          <w:p w14:paraId="7142FD80" w14:textId="77777777" w:rsidR="001261D2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  <w:p w14:paraId="775651BD" w14:textId="060E64F0" w:rsidR="001261D2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</w:tbl>
    <w:p w14:paraId="6D24C2E1" w14:textId="77777777" w:rsidR="00A35A90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p w14:paraId="56085723" w14:textId="0F272E38" w:rsidR="00927AE8" w:rsidRDefault="00AB006E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     </w:t>
      </w:r>
    </w:p>
    <w:p w14:paraId="26B22322" w14:textId="0B59CD57" w:rsidR="000848B0" w:rsidRDefault="000848B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 2: Planning the intervention</w:t>
      </w:r>
      <w:r w:rsidR="00A35A9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– completed by the NQSW</w:t>
      </w:r>
    </w:p>
    <w:p w14:paraId="193AAE09" w14:textId="77777777" w:rsidR="000848B0" w:rsidRDefault="000848B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897BC6" w14:paraId="481AE499" w14:textId="77777777" w:rsidTr="00BA203A">
        <w:tc>
          <w:tcPr>
            <w:tcW w:w="9057" w:type="dxa"/>
            <w:shd w:val="clear" w:color="auto" w:fill="0070C0"/>
          </w:tcPr>
          <w:p w14:paraId="007B4DF0" w14:textId="707B8FFD" w:rsidR="00897BC6" w:rsidRPr="00C91B64" w:rsidRDefault="00897BC6" w:rsidP="00897BC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1B6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2.  Planning for the intervention (do not assume the </w:t>
            </w:r>
            <w:r w:rsidR="00356F2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C91B6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bserver has knowledge of this)</w:t>
            </w:r>
          </w:p>
          <w:p w14:paraId="1187791F" w14:textId="77777777" w:rsidR="00897BC6" w:rsidRPr="005C3131" w:rsidRDefault="00897BC6" w:rsidP="00897BC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6395F543" w14:textId="77777777" w:rsidR="00897BC6" w:rsidRPr="005C3131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is the purpose of the chosen intervention?</w:t>
            </w:r>
          </w:p>
          <w:p w14:paraId="495531F1" w14:textId="77777777" w:rsidR="00897BC6" w:rsidRPr="005C3131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do you want to achieve?</w:t>
            </w:r>
          </w:p>
          <w:p w14:paraId="7245195A" w14:textId="77777777" w:rsidR="00897BC6" w:rsidRPr="005C3131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key aspects of your practice do you want to be specifically observed?  Please link to PQS (KSS) and PCF</w:t>
            </w:r>
          </w:p>
          <w:p w14:paraId="393D0184" w14:textId="1EA46A97" w:rsidR="00897BC6" w:rsidRPr="00A23FB5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Why have you chosen these aspects </w:t>
            </w:r>
            <w:r w:rsidR="0024119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for the observation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01F56D03" w14:textId="29BFF290" w:rsidR="005C3131" w:rsidRPr="00A23FB5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How did you prepare for this intervention? </w:t>
            </w:r>
            <w:r w:rsidR="00584F5A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If this observation is focussed on your work with people </w:t>
            </w:r>
            <w:r w:rsidR="00FD07B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="00584F5A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care and support, detail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how you secured </w:t>
            </w:r>
            <w:r w:rsidR="0071646D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their 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consent for the observation and the </w:t>
            </w:r>
            <w:r w:rsidR="00356F29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bserver attending, taking into account the age and mental capacity of the person/people </w:t>
            </w:r>
            <w:r w:rsidR="00FD07B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  <w:r w:rsidR="000452F6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)</w:t>
            </w:r>
            <w:r w:rsidR="0071646D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63B84CCF" w14:textId="57C21B7C" w:rsidR="00EB1EF5" w:rsidRPr="00EB1EF5" w:rsidRDefault="00EB1EF5" w:rsidP="00EB1EF5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If relevant to the situation being observed, w</w:t>
            </w: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hat formal authority and laws are you acting under? (refer to the legislative framework and/or policies and procedures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14:paraId="62F0C08F" w14:textId="77777777" w:rsidR="005C3131" w:rsidRPr="005C3131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How did you plan for the intervention?</w:t>
            </w:r>
          </w:p>
          <w:p w14:paraId="20CA08A3" w14:textId="77777777" w:rsidR="005C3131" w:rsidRPr="005C3131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outcomes do you want to achieve?</w:t>
            </w:r>
          </w:p>
          <w:p w14:paraId="3E71E87C" w14:textId="582E44DA" w:rsidR="005C3131" w:rsidRPr="005C3131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What approaches are you going to use to achieve these outcomes (these should be based upon social work theory, methods, and research e.g. </w:t>
            </w:r>
            <w:r w:rsidR="001A0349"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strengths</w:t>
            </w: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-based, person-centred practice)</w:t>
            </w:r>
          </w:p>
          <w:p w14:paraId="21F7D86E" w14:textId="77777777" w:rsidR="005C3131" w:rsidRPr="005C3131" w:rsidRDefault="005C3131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3C5413DA" w14:textId="77777777" w:rsidR="005C3131" w:rsidRPr="00C06EA5" w:rsidRDefault="005C3131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400</w:t>
            </w:r>
          </w:p>
          <w:p w14:paraId="1C4CC47E" w14:textId="5B6E94EC" w:rsidR="00EE6C19" w:rsidRPr="005C3131" w:rsidRDefault="00EE6C19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7BC6" w14:paraId="5A95CA37" w14:textId="77777777" w:rsidTr="00BA203A">
        <w:tc>
          <w:tcPr>
            <w:tcW w:w="9057" w:type="dxa"/>
          </w:tcPr>
          <w:p w14:paraId="437A5538" w14:textId="77777777" w:rsidR="00897BC6" w:rsidRDefault="00897BC6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069D29" w14:textId="77777777" w:rsidR="005C3131" w:rsidRDefault="005C3131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C09EB8" w14:textId="472420AE" w:rsidR="005C3131" w:rsidRDefault="005C3131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6B67ECE" w14:textId="2EC4272B" w:rsidR="006C71AC" w:rsidRDefault="006C71A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p w14:paraId="361F77F6" w14:textId="77777777" w:rsidR="004463E1" w:rsidRDefault="004463E1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p w14:paraId="58671AD2" w14:textId="125861B0" w:rsidR="00996615" w:rsidRPr="00307DC2" w:rsidRDefault="00996615" w:rsidP="0099661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0848B0">
        <w:rPr>
          <w:rFonts w:ascii="Arial" w:eastAsia="Arial" w:hAnsi="Arial" w:cs="Arial"/>
          <w:b/>
          <w:bCs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3</w:t>
      </w:r>
      <w:r w:rsidRPr="000848B0">
        <w:rPr>
          <w:rFonts w:ascii="Arial" w:eastAsia="Arial" w:hAnsi="Arial" w:cs="Arial"/>
          <w:b/>
          <w:bCs/>
          <w:sz w:val="24"/>
          <w:szCs w:val="24"/>
        </w:rPr>
        <w:t>: Critical reflection on practice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during the observation – completed by the NQSW </w:t>
      </w:r>
      <w:r w:rsidRPr="004463E1">
        <w:rPr>
          <w:rFonts w:ascii="Arial" w:eastAsia="Arial" w:hAnsi="Arial" w:cs="Arial"/>
          <w:b/>
          <w:bCs/>
          <w:sz w:val="24"/>
          <w:szCs w:val="24"/>
          <w:u w:val="single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the observation</w:t>
      </w:r>
      <w:r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                                                                      </w:t>
      </w:r>
    </w:p>
    <w:p w14:paraId="067CDB0F" w14:textId="77777777" w:rsidR="00996615" w:rsidRDefault="00996615" w:rsidP="0099661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996615" w14:paraId="7DB95DF7" w14:textId="77777777" w:rsidTr="00BA203A">
        <w:tc>
          <w:tcPr>
            <w:tcW w:w="9057" w:type="dxa"/>
            <w:shd w:val="clear" w:color="auto" w:fill="0070C0"/>
          </w:tcPr>
          <w:p w14:paraId="7EEC9015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83640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3640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Critically reflect on your practice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during the observation</w:t>
            </w:r>
          </w:p>
          <w:p w14:paraId="54607A53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41B65E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reflections should include:</w:t>
            </w:r>
          </w:p>
          <w:p w14:paraId="37FE036C" w14:textId="77777777" w:rsidR="00996615" w:rsidRPr="00A23FB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knowledge did you use in your intervention, for example, social work methods, social work theory, legislation, policy, research, the law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 processes?</w:t>
            </w:r>
          </w:p>
          <w:p w14:paraId="26D626D2" w14:textId="77777777" w:rsidR="00996615" w:rsidRPr="00A23FB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skills did you use – communication skills, presentation skills, writing skills?</w:t>
            </w:r>
          </w:p>
          <w:p w14:paraId="009BFEF0" w14:textId="00729C8D" w:rsidR="0099661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how you achieved the outcomes mentioned in your planning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2) and what remedial actions you may have been required to take. Did you use any additional legislation, policies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procedures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knowledge, or skills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didn’t initially identify</w:t>
            </w:r>
            <w:r w:rsidR="00B437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section 2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7B8FFCF3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During the observation, what were your feelings and how did they impact on your thinking and actions? </w:t>
            </w:r>
          </w:p>
          <w:p w14:paraId="5DE7E638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you promote inclusion, person-centred or strengths-based practice and counteract unconscious bias during the observation?</w:t>
            </w:r>
          </w:p>
          <w:p w14:paraId="2477E5F6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your use of self (e.g. intuition, personality, life experience, cultural heritage, ethics, and values) in this piece of practice and how you used it to influence the intervention</w:t>
            </w:r>
          </w:p>
          <w:p w14:paraId="26BDCC43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social work values guide your practice?</w:t>
            </w:r>
          </w:p>
          <w:p w14:paraId="5A51DB2A" w14:textId="6642EBB2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relevant to the situation,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ow did the power invested in your role impact on your relationship with the person/people </w:t>
            </w:r>
            <w:r w:rsidR="00FD07B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your intervention?</w:t>
            </w:r>
          </w:p>
          <w:p w14:paraId="1151B646" w14:textId="77777777" w:rsidR="00996615" w:rsidRPr="00836405" w:rsidRDefault="00996615" w:rsidP="00DD0076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06CA5102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500</w:t>
            </w:r>
          </w:p>
          <w:p w14:paraId="1A926856" w14:textId="77777777" w:rsidR="00996615" w:rsidRPr="00C06EA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96615" w14:paraId="0A7E413B" w14:textId="77777777" w:rsidTr="00BA203A">
        <w:tc>
          <w:tcPr>
            <w:tcW w:w="9057" w:type="dxa"/>
          </w:tcPr>
          <w:p w14:paraId="4B56CBCF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D5A06F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78B32B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E8AF2C3" w14:textId="77777777" w:rsidR="00996615" w:rsidRDefault="00996615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1727297" w14:textId="42622718" w:rsidR="00F0279C" w:rsidRDefault="003410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410E8">
        <w:rPr>
          <w:rFonts w:ascii="Arial" w:eastAsia="Arial" w:hAnsi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eastAsia="Arial" w:hAnsi="Arial" w:cs="Arial"/>
          <w:b/>
          <w:bCs/>
          <w:sz w:val="24"/>
          <w:szCs w:val="24"/>
        </w:rPr>
        <w:t>4</w:t>
      </w:r>
      <w:r w:rsidRPr="003410E8">
        <w:rPr>
          <w:rFonts w:ascii="Arial" w:eastAsia="Arial" w:hAnsi="Arial" w:cs="Arial"/>
          <w:b/>
          <w:bCs/>
          <w:sz w:val="24"/>
          <w:szCs w:val="24"/>
        </w:rPr>
        <w:t xml:space="preserve">: Holistic assessment of the observation of practice – </w:t>
      </w:r>
      <w:r w:rsidR="004463E1">
        <w:rPr>
          <w:rFonts w:ascii="Arial" w:eastAsia="Arial" w:hAnsi="Arial" w:cs="Arial"/>
          <w:b/>
          <w:bCs/>
          <w:sz w:val="24"/>
          <w:szCs w:val="24"/>
        </w:rPr>
        <w:t xml:space="preserve">completed </w:t>
      </w:r>
      <w:r w:rsidRPr="003410E8">
        <w:rPr>
          <w:rFonts w:ascii="Arial" w:eastAsia="Arial" w:hAnsi="Arial" w:cs="Arial"/>
          <w:b/>
          <w:bCs/>
          <w:sz w:val="24"/>
          <w:szCs w:val="24"/>
        </w:rPr>
        <w:t xml:space="preserve">by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356F29">
        <w:rPr>
          <w:rFonts w:ascii="Arial" w:eastAsia="Arial" w:hAnsi="Arial" w:cs="Arial"/>
          <w:b/>
          <w:bCs/>
          <w:sz w:val="24"/>
          <w:szCs w:val="24"/>
        </w:rPr>
        <w:t>o</w:t>
      </w:r>
      <w:r w:rsidRPr="003410E8">
        <w:rPr>
          <w:rFonts w:ascii="Arial" w:eastAsia="Arial" w:hAnsi="Arial" w:cs="Arial"/>
          <w:b/>
          <w:bCs/>
          <w:sz w:val="24"/>
          <w:szCs w:val="24"/>
        </w:rPr>
        <w:t>bserver</w:t>
      </w:r>
    </w:p>
    <w:p w14:paraId="0E9B697C" w14:textId="77777777" w:rsidR="004463E1" w:rsidRPr="003410E8" w:rsidRDefault="004463E1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3410E8" w14:paraId="030B41C2" w14:textId="77777777" w:rsidTr="000E0BF1">
        <w:tc>
          <w:tcPr>
            <w:tcW w:w="8996" w:type="dxa"/>
            <w:shd w:val="clear" w:color="auto" w:fill="0070C0"/>
          </w:tcPr>
          <w:p w14:paraId="53729DC5" w14:textId="068195BD" w:rsidR="003410E8" w:rsidRPr="00CA5C2A" w:rsidRDefault="00996615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4</w:t>
            </w:r>
            <w:r w:rsidR="003410E8" w:rsidRPr="00CA5C2A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Holistic assessment of the NQSW’s capability demonstrated in the direct observation of practice 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(link to PQS</w:t>
            </w:r>
            <w:r w:rsidR="00BA203A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(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KSS</w:t>
            </w:r>
            <w:r w:rsidR="00BA203A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)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and PCF when appropriate)</w:t>
            </w:r>
          </w:p>
          <w:p w14:paraId="6F1B7BBC" w14:textId="77777777" w:rsidR="003410E8" w:rsidRPr="00CA5C2A" w:rsidRDefault="003410E8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</w:p>
          <w:p w14:paraId="0C66CE17" w14:textId="77777777" w:rsidR="003410E8" w:rsidRPr="00CA5C2A" w:rsidRDefault="003410E8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lastRenderedPageBreak/>
              <w:t>When considering your holistic assessment of the NQSW’s observed piece of practice, think about:</w:t>
            </w:r>
          </w:p>
          <w:p w14:paraId="5EFD0652" w14:textId="2F3C1F91" w:rsidR="003410E8" w:rsidRPr="00CA5C2A" w:rsidRDefault="003410E8" w:rsidP="003410E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How have they demonstrated the integration of social work knowledge, </w:t>
            </w:r>
            <w:r w:rsidR="00AE325D"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skills,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and values in relation to the PQS (KSS) and PCF?</w:t>
            </w:r>
          </w:p>
          <w:p w14:paraId="2BE859F2" w14:textId="4A829CBC" w:rsidR="003410E8" w:rsidRPr="00CA5C2A" w:rsidRDefault="003410E8" w:rsidP="003410E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Did the NQSW demonstrate practice capability? What evidence are you using to draw that conclusion? In considering the quality of their work:</w:t>
            </w:r>
          </w:p>
          <w:p w14:paraId="0BCF70CF" w14:textId="376A06EB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Is their practice indicating adaptability, </w:t>
            </w:r>
            <w:r w:rsidR="00AE325D"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creativity,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and responsiveness to the needs of the person/people </w:t>
            </w:r>
            <w:r w:rsidR="00FD07B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who draw on</w:t>
            </w:r>
            <w:r w:rsidR="004F7640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care and support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or </w:t>
            </w:r>
            <w:r w:rsidR="0071646D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any other ‘audience’? If not, why not?</w:t>
            </w:r>
          </w:p>
          <w:p w14:paraId="30276B26" w14:textId="4E8146A7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Is there anything affecting the quality of their practice?</w:t>
            </w:r>
          </w:p>
          <w:p w14:paraId="73466240" w14:textId="3526BA11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Do you get a sense that the NQSW was confident in their practice and was working within a </w:t>
            </w:r>
            <w:r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defensible framework</w:t>
            </w:r>
            <w:r w:rsidR="00B707EA"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(a framework for understanding and responding to </w:t>
            </w:r>
            <w:r w:rsidR="00C53D57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risk</w:t>
            </w:r>
            <w:r w:rsid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)</w:t>
            </w:r>
            <w:r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– what is the evidence for this?</w:t>
            </w:r>
          </w:p>
          <w:p w14:paraId="6026C5D2" w14:textId="77777777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Were there particular areas of practice capability where the NQSW demonstrated particular strengths and areas for development?</w:t>
            </w:r>
          </w:p>
          <w:p w14:paraId="09BF1813" w14:textId="6E98D197" w:rsidR="003410E8" w:rsidRDefault="003410E8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410E8" w14:paraId="60E75FDD" w14:textId="77777777" w:rsidTr="000E0BF1">
        <w:tc>
          <w:tcPr>
            <w:tcW w:w="8996" w:type="dxa"/>
          </w:tcPr>
          <w:p w14:paraId="06F70314" w14:textId="77777777" w:rsidR="003410E8" w:rsidRDefault="003410E8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6736F" w14:textId="18A4D7C9" w:rsidR="000452F6" w:rsidRDefault="000452F6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86906A4" w14:textId="3297E106" w:rsidR="00F0279C" w:rsidRDefault="00F0279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7A06D83" w14:textId="77777777" w:rsidR="00706759" w:rsidRP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3C6C34D" w14:textId="4267952A" w:rsidR="00706759" w:rsidRP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706759">
        <w:rPr>
          <w:rFonts w:ascii="Arial" w:eastAsia="Arial" w:hAnsi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eastAsia="Arial" w:hAnsi="Arial" w:cs="Arial"/>
          <w:b/>
          <w:bCs/>
          <w:sz w:val="24"/>
          <w:szCs w:val="24"/>
        </w:rPr>
        <w:t>5</w:t>
      </w:r>
      <w:r w:rsidRPr="00706759">
        <w:rPr>
          <w:rFonts w:ascii="Arial" w:eastAsia="Arial" w:hAnsi="Arial" w:cs="Arial"/>
          <w:b/>
          <w:bCs/>
          <w:sz w:val="24"/>
          <w:szCs w:val="24"/>
        </w:rPr>
        <w:t xml:space="preserve">: NQSW feedback on </w:t>
      </w:r>
      <w:r w:rsidR="00356F29">
        <w:rPr>
          <w:rFonts w:ascii="Arial" w:eastAsia="Arial" w:hAnsi="Arial" w:cs="Arial"/>
          <w:b/>
          <w:bCs/>
          <w:sz w:val="24"/>
          <w:szCs w:val="24"/>
        </w:rPr>
        <w:t>o</w:t>
      </w:r>
      <w:r w:rsidRPr="00706759">
        <w:rPr>
          <w:rFonts w:ascii="Arial" w:eastAsia="Arial" w:hAnsi="Arial" w:cs="Arial"/>
          <w:b/>
          <w:bCs/>
          <w:sz w:val="24"/>
          <w:szCs w:val="24"/>
        </w:rPr>
        <w:t>bserver’s report</w:t>
      </w:r>
    </w:p>
    <w:p w14:paraId="5151574B" w14:textId="388EAEA4" w:rsid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706759" w14:paraId="49B1A1C5" w14:textId="77777777" w:rsidTr="000E0BF1">
        <w:tc>
          <w:tcPr>
            <w:tcW w:w="8996" w:type="dxa"/>
            <w:shd w:val="clear" w:color="auto" w:fill="0070C0"/>
          </w:tcPr>
          <w:p w14:paraId="061E3E67" w14:textId="3A19CCFC" w:rsidR="00706759" w:rsidRPr="00BB0715" w:rsidRDefault="00996615" w:rsidP="00706759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5</w:t>
            </w:r>
            <w:r w:rsidR="00706759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</w:t>
            </w:r>
            <w:r w:rsidR="00706759" w:rsidRPr="00BB0715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Do you agree with the comments in the </w:t>
            </w:r>
            <w:r w:rsidR="00356F29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o</w:t>
            </w:r>
            <w:r w:rsidR="00706759" w:rsidRPr="00BB0715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bserver’s report?</w:t>
            </w:r>
            <w:r w:rsidR="00706759" w:rsidRPr="00BB0715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Please comment</w:t>
            </w:r>
          </w:p>
          <w:p w14:paraId="137D51A3" w14:textId="77777777" w:rsidR="00706759" w:rsidRDefault="00706759" w:rsidP="00706759">
            <w:pPr>
              <w:tabs>
                <w:tab w:val="left" w:pos="1134"/>
                <w:tab w:val="left" w:pos="4253"/>
              </w:tabs>
              <w:spacing w:after="0"/>
              <w:ind w:right="-20" w:firstLine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759" w14:paraId="659E548B" w14:textId="77777777" w:rsidTr="000E0BF1">
        <w:tc>
          <w:tcPr>
            <w:tcW w:w="8996" w:type="dxa"/>
          </w:tcPr>
          <w:p w14:paraId="77CD879C" w14:textId="77777777" w:rsidR="00706759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97EE50" w14:textId="0D39A722" w:rsidR="00706759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CEA249" w14:textId="08530800" w:rsidR="00DC22C5" w:rsidRDefault="00DC22C5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0A295234" w14:textId="77777777" w:rsidR="00564C89" w:rsidRDefault="00564C8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16B033F6" w14:textId="4A7B8F9C" w:rsidR="003B760C" w:rsidRPr="00307DC2" w:rsidRDefault="000848B0" w:rsidP="003B760C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Part </w:t>
      </w:r>
      <w:r w:rsidR="00706759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6</w:t>
      </w: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: 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NQSW identification of l</w:t>
      </w: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earning needs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(in conjunction with the </w:t>
      </w:r>
      <w:r w:rsidR="00356F29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bserver)</w:t>
      </w:r>
      <w:r w:rsidR="004463E1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– completed by the NQSW </w:t>
      </w:r>
      <w:r w:rsidR="003B760C" w:rsidRPr="00103BF4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after</w:t>
      </w:r>
      <w:r w:rsidR="003B760C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reading the </w:t>
      </w:r>
      <w:r w:rsidR="00356F29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</w:t>
      </w:r>
      <w:r w:rsidR="00447A6B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bserv</w:t>
      </w:r>
      <w:r w:rsidR="00447A6B" w:rsidRPr="00307DC2">
        <w:rPr>
          <w:rFonts w:ascii="Arial" w:eastAsia="Arial" w:hAnsi="Arial" w:cs="Arial"/>
          <w:b/>
          <w:bCs/>
          <w:color w:val="231F20"/>
          <w:spacing w:val="9"/>
          <w:position w:val="-1"/>
          <w:sz w:val="24"/>
          <w:szCs w:val="24"/>
        </w:rPr>
        <w:t>e</w:t>
      </w:r>
      <w:r w:rsidR="00447A6B" w:rsidRPr="00307DC2"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>r</w:t>
      </w:r>
      <w:r w:rsidR="00447A6B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’s</w:t>
      </w:r>
      <w:r w:rsidR="00264E2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holistic assessment in part </w:t>
      </w:r>
      <w:r w:rsidR="00A7061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4</w:t>
      </w:r>
      <w:r w:rsidR="003B760C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.</w:t>
      </w:r>
    </w:p>
    <w:p w14:paraId="67F0A9D5" w14:textId="77777777" w:rsidR="003B760C" w:rsidRPr="00307DC2" w:rsidRDefault="003B760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tbl>
      <w:tblPr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047"/>
      </w:tblGrid>
      <w:tr w:rsidR="00927AE8" w:rsidRPr="00307DC2" w14:paraId="79CABC0B" w14:textId="77777777" w:rsidTr="000E0BF1">
        <w:tc>
          <w:tcPr>
            <w:tcW w:w="9047" w:type="dxa"/>
            <w:shd w:val="clear" w:color="auto" w:fill="0070C0"/>
          </w:tcPr>
          <w:p w14:paraId="11CCE756" w14:textId="762DF905" w:rsidR="00332035" w:rsidRPr="009F08A5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332035" w:rsidRPr="009F08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091E51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332035" w:rsidRPr="009F08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specific learning needs from this piece of work </w:t>
            </w:r>
          </w:p>
          <w:p w14:paraId="4C56481F" w14:textId="77777777" w:rsidR="00651AD4" w:rsidRPr="009F08A5" w:rsidRDefault="00651AD4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D837516" w14:textId="32B6AD38" w:rsidR="00651AD4" w:rsidRPr="009F08A5" w:rsidRDefault="00332035" w:rsidP="009F08A5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Write in a SMART (Specific, Measurable, Achievable, Realistic, Time-bound) way</w:t>
            </w:r>
            <w:r w:rsidR="00356F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5C90FA12" w14:textId="25201BC1" w:rsidR="00332035" w:rsidRPr="009F08A5" w:rsidRDefault="00FD25B5" w:rsidP="009F08A5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Link your </w:t>
            </w:r>
            <w:r w:rsidR="0033203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learning need</w:t>
            </w:r>
            <w:r w:rsidR="002C591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33203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this piece of practice</w:t>
            </w:r>
            <w:r w:rsidR="001F1943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</w:t>
            </w:r>
            <w:r w:rsidR="001F1943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PDP or a specific critical reflection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(referring to the PQS</w:t>
            </w:r>
            <w:r w:rsidR="000E0BF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KSS</w:t>
            </w:r>
            <w:r w:rsidR="000E0BF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PCF when appropriate</w:t>
            </w:r>
            <w:r w:rsidR="002C591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="00356F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40D66712" w14:textId="77777777" w:rsidR="00332035" w:rsidRPr="009F08A5" w:rsidRDefault="00332035" w:rsidP="00274992">
            <w:pPr>
              <w:pStyle w:val="NoSpacing"/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703E919" w14:textId="77777777" w:rsidR="000452F6" w:rsidRDefault="00332035" w:rsidP="00274992">
            <w:pPr>
              <w:pStyle w:val="NoSpacing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Transfer your identified learning needs to the draft PDP for your next review</w:t>
            </w:r>
          </w:p>
          <w:p w14:paraId="63B38A3A" w14:textId="4D3DCD90" w:rsidR="00EF7D6E" w:rsidRPr="00307DC2" w:rsidRDefault="00651AD4" w:rsidP="00274992">
            <w:pPr>
              <w:pStyle w:val="NoSpacing"/>
              <w:spacing w:line="276" w:lineRule="auto"/>
              <w:rPr>
                <w:rFonts w:ascii="Arial" w:eastAsia="Arial" w:hAnsi="Arial" w:cs="Arial"/>
                <w:color w:val="0095A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 </w:t>
            </w:r>
          </w:p>
        </w:tc>
      </w:tr>
      <w:tr w:rsidR="00927AE8" w:rsidRPr="00307DC2" w14:paraId="3EEA0854" w14:textId="77777777" w:rsidTr="000E0BF1">
        <w:trPr>
          <w:trHeight w:val="60"/>
        </w:trPr>
        <w:tc>
          <w:tcPr>
            <w:tcW w:w="9047" w:type="dxa"/>
          </w:tcPr>
          <w:p w14:paraId="719CDE31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04E2BB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7AED30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E59B4" w14:textId="7E3DAE10" w:rsidR="00927AE8" w:rsidRDefault="00927A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1F4B8A42" w14:textId="77777777" w:rsidR="00264E27" w:rsidRDefault="00264E27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3A55C5F5" w14:textId="563672FD" w:rsidR="00A23FB5" w:rsidRDefault="00803433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 </w:t>
      </w:r>
      <w:r w:rsidR="00706759">
        <w:rPr>
          <w:rFonts w:ascii="Arial" w:hAnsi="Arial" w:cs="Arial"/>
          <w:b/>
          <w:bCs/>
          <w:sz w:val="24"/>
          <w:szCs w:val="24"/>
        </w:rPr>
        <w:t>7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: </w:t>
      </w:r>
      <w:r w:rsidR="00341B1C">
        <w:rPr>
          <w:rFonts w:ascii="Arial" w:hAnsi="Arial" w:cs="Arial"/>
          <w:b/>
          <w:bCs/>
          <w:sz w:val="24"/>
          <w:szCs w:val="24"/>
        </w:rPr>
        <w:t>Optional f</w:t>
      </w:r>
      <w:r w:rsidR="00B46B2F" w:rsidRPr="00B46B2F">
        <w:rPr>
          <w:rFonts w:ascii="Arial" w:hAnsi="Arial" w:cs="Arial"/>
          <w:b/>
          <w:bCs/>
          <w:sz w:val="24"/>
          <w:szCs w:val="24"/>
        </w:rPr>
        <w:t xml:space="preserve">eedback from person/people </w:t>
      </w:r>
      <w:r w:rsidR="00FD07BA">
        <w:rPr>
          <w:rFonts w:ascii="Arial" w:hAnsi="Arial" w:cs="Arial"/>
          <w:b/>
          <w:bCs/>
          <w:sz w:val="24"/>
          <w:szCs w:val="24"/>
        </w:rPr>
        <w:t>who draw on</w:t>
      </w:r>
      <w:r w:rsidR="00B46B2F" w:rsidRPr="00B46B2F">
        <w:rPr>
          <w:rFonts w:ascii="Arial" w:hAnsi="Arial" w:cs="Arial"/>
          <w:b/>
          <w:bCs/>
          <w:sz w:val="24"/>
          <w:szCs w:val="24"/>
        </w:rPr>
        <w:t xml:space="preserve"> care and support (or their carers)</w:t>
      </w:r>
      <w:r w:rsidR="00A23FB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3C71C96" w14:textId="77777777" w:rsidR="00A23FB5" w:rsidRDefault="00A23FB5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E171CA" w14:textId="2AFCAF1C" w:rsidR="00B46B2F" w:rsidRPr="00A23FB5" w:rsidRDefault="00A23FB5" w:rsidP="002D1659">
      <w:pPr>
        <w:spacing w:after="0"/>
        <w:rPr>
          <w:rFonts w:ascii="Arial" w:hAnsi="Arial" w:cs="Arial"/>
          <w:sz w:val="24"/>
          <w:szCs w:val="24"/>
        </w:rPr>
      </w:pPr>
      <w:r w:rsidRPr="00A23FB5">
        <w:rPr>
          <w:rFonts w:ascii="Arial" w:hAnsi="Arial" w:cs="Arial"/>
          <w:sz w:val="24"/>
          <w:szCs w:val="24"/>
        </w:rPr>
        <w:t xml:space="preserve">Ideally, this feedback should be </w:t>
      </w:r>
      <w:r w:rsidR="00264E27" w:rsidRPr="00A23FB5">
        <w:rPr>
          <w:rFonts w:ascii="Arial" w:hAnsi="Arial" w:cs="Arial"/>
          <w:sz w:val="24"/>
          <w:szCs w:val="24"/>
        </w:rPr>
        <w:t xml:space="preserve">obtained by the </w:t>
      </w:r>
      <w:r w:rsidR="00356F29">
        <w:rPr>
          <w:rFonts w:ascii="Arial" w:hAnsi="Arial" w:cs="Arial"/>
          <w:sz w:val="24"/>
          <w:szCs w:val="24"/>
        </w:rPr>
        <w:t>o</w:t>
      </w:r>
      <w:r w:rsidR="00264E27" w:rsidRPr="00A23FB5">
        <w:rPr>
          <w:rFonts w:ascii="Arial" w:hAnsi="Arial" w:cs="Arial"/>
          <w:sz w:val="24"/>
          <w:szCs w:val="24"/>
        </w:rPr>
        <w:t xml:space="preserve">bserver immediately after the </w:t>
      </w:r>
      <w:r w:rsidR="00706759" w:rsidRPr="00A23FB5">
        <w:rPr>
          <w:rFonts w:ascii="Arial" w:hAnsi="Arial" w:cs="Arial"/>
          <w:sz w:val="24"/>
          <w:szCs w:val="24"/>
        </w:rPr>
        <w:t>observation</w:t>
      </w:r>
      <w:r w:rsidR="00264E27" w:rsidRPr="00A23FB5">
        <w:rPr>
          <w:rFonts w:ascii="Arial" w:hAnsi="Arial" w:cs="Arial"/>
          <w:sz w:val="24"/>
          <w:szCs w:val="24"/>
        </w:rPr>
        <w:t xml:space="preserve"> of practice</w:t>
      </w:r>
      <w:r w:rsidRPr="00A23FB5">
        <w:rPr>
          <w:rFonts w:ascii="Arial" w:hAnsi="Arial" w:cs="Arial"/>
          <w:sz w:val="24"/>
          <w:szCs w:val="24"/>
        </w:rPr>
        <w:t>, although this may not always be possible.</w:t>
      </w:r>
    </w:p>
    <w:p w14:paraId="0C70E7E9" w14:textId="627D7D34" w:rsidR="00B46B2F" w:rsidRDefault="00B46B2F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B46B2F" w14:paraId="38EAD765" w14:textId="77777777" w:rsidTr="000E0BF1">
        <w:tc>
          <w:tcPr>
            <w:tcW w:w="9057" w:type="dxa"/>
            <w:shd w:val="clear" w:color="auto" w:fill="0070C0"/>
          </w:tcPr>
          <w:p w14:paraId="4955D9C7" w14:textId="61BC5C79" w:rsidR="00B46B2F" w:rsidRPr="00CA5C2A" w:rsidRDefault="00706759" w:rsidP="002D165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Feedback from the person/people </w:t>
            </w:r>
            <w:r w:rsidR="00FD07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</w:t>
            </w:r>
            <w:r w:rsidR="004F76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insert in box below</w:t>
            </w:r>
          </w:p>
          <w:p w14:paraId="3BF81FDB" w14:textId="4C3C88B8" w:rsidR="00B46B2F" w:rsidRPr="00B46B2F" w:rsidRDefault="00B46B2F" w:rsidP="002D16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2F" w14:paraId="15F40C87" w14:textId="77777777" w:rsidTr="000E0BF1">
        <w:tc>
          <w:tcPr>
            <w:tcW w:w="9057" w:type="dxa"/>
          </w:tcPr>
          <w:p w14:paraId="599C5BC4" w14:textId="77777777" w:rsidR="00B46B2F" w:rsidRPr="005A399B" w:rsidRDefault="00B46B2F" w:rsidP="002D16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D0468B8" w14:textId="77777777" w:rsidR="00B46B2F" w:rsidRDefault="00B46B2F" w:rsidP="002D16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56186E" w14:textId="5E7942CC" w:rsidR="00B46B2F" w:rsidRDefault="00B46B2F" w:rsidP="002D16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D5B900" w14:textId="298046D8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392A8723" w14:textId="77777777" w:rsidR="00706759" w:rsidRDefault="00706759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6273306F" w14:textId="07BB7453" w:rsidR="00706759" w:rsidRPr="00706759" w:rsidRDefault="00803433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</w:t>
      </w:r>
      <w:r w:rsidR="00706759" w:rsidRPr="00706759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8: Signatures</w:t>
      </w:r>
    </w:p>
    <w:p w14:paraId="5BEFB2FC" w14:textId="77777777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513"/>
      </w:tblGrid>
      <w:tr w:rsidR="00D22185" w14:paraId="56626ABC" w14:textId="77777777" w:rsidTr="000E0BF1">
        <w:trPr>
          <w:trHeight w:val="588"/>
        </w:trPr>
        <w:tc>
          <w:tcPr>
            <w:tcW w:w="2544" w:type="dxa"/>
            <w:shd w:val="clear" w:color="auto" w:fill="0070C0"/>
          </w:tcPr>
          <w:p w14:paraId="15B25660" w14:textId="77777777" w:rsidR="00D22185" w:rsidRPr="00091E51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NQSW signature</w:t>
            </w:r>
          </w:p>
        </w:tc>
        <w:tc>
          <w:tcPr>
            <w:tcW w:w="6513" w:type="dxa"/>
          </w:tcPr>
          <w:p w14:paraId="75A858C5" w14:textId="77777777" w:rsidR="00D22185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D22185" w14:paraId="06496ED7" w14:textId="77777777" w:rsidTr="000E0BF1">
        <w:trPr>
          <w:trHeight w:val="579"/>
        </w:trPr>
        <w:tc>
          <w:tcPr>
            <w:tcW w:w="2544" w:type="dxa"/>
            <w:shd w:val="clear" w:color="auto" w:fill="0070C0"/>
          </w:tcPr>
          <w:p w14:paraId="18A5A12A" w14:textId="77777777" w:rsidR="00D22185" w:rsidRPr="00091E51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Date</w:t>
            </w:r>
          </w:p>
        </w:tc>
        <w:tc>
          <w:tcPr>
            <w:tcW w:w="6513" w:type="dxa"/>
          </w:tcPr>
          <w:p w14:paraId="25248D32" w14:textId="77777777" w:rsidR="00D22185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14:paraId="4A2DE002" w14:textId="77777777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452"/>
      </w:tblGrid>
      <w:tr w:rsidR="00597D09" w14:paraId="51AF2E99" w14:textId="77777777" w:rsidTr="000E0BF1">
        <w:trPr>
          <w:trHeight w:val="679"/>
        </w:trPr>
        <w:tc>
          <w:tcPr>
            <w:tcW w:w="2544" w:type="dxa"/>
            <w:shd w:val="clear" w:color="auto" w:fill="0070C0"/>
          </w:tcPr>
          <w:p w14:paraId="6F451599" w14:textId="46C8A4EB" w:rsidR="00597D09" w:rsidRPr="00597D09" w:rsidRDefault="00597D09" w:rsidP="005A399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 signature</w:t>
            </w:r>
          </w:p>
        </w:tc>
        <w:tc>
          <w:tcPr>
            <w:tcW w:w="6452" w:type="dxa"/>
          </w:tcPr>
          <w:p w14:paraId="485A77B5" w14:textId="77777777" w:rsidR="00597D09" w:rsidRDefault="00597D09" w:rsidP="005A3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09" w14:paraId="411EF259" w14:textId="77777777" w:rsidTr="000E0BF1">
        <w:trPr>
          <w:trHeight w:val="675"/>
        </w:trPr>
        <w:tc>
          <w:tcPr>
            <w:tcW w:w="2544" w:type="dxa"/>
            <w:shd w:val="clear" w:color="auto" w:fill="0070C0"/>
          </w:tcPr>
          <w:p w14:paraId="489B873D" w14:textId="45DE52ED" w:rsidR="00597D09" w:rsidRPr="00597D09" w:rsidRDefault="00597D09" w:rsidP="005A399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452" w:type="dxa"/>
          </w:tcPr>
          <w:p w14:paraId="119FF8F8" w14:textId="77777777" w:rsidR="00597D09" w:rsidRDefault="00597D09" w:rsidP="005A3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655A9" w14:textId="293D09C5" w:rsidR="005A399B" w:rsidRPr="005A399B" w:rsidRDefault="005A399B" w:rsidP="00E80D9B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sectPr w:rsidR="005A399B" w:rsidRPr="005A399B" w:rsidSect="00307DC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84D1" w14:textId="77777777" w:rsidR="007845BC" w:rsidRDefault="007845BC" w:rsidP="00517A0A">
      <w:pPr>
        <w:spacing w:after="0" w:line="240" w:lineRule="auto"/>
      </w:pPr>
      <w:r>
        <w:separator/>
      </w:r>
    </w:p>
  </w:endnote>
  <w:endnote w:type="continuationSeparator" w:id="0">
    <w:p w14:paraId="5B62447D" w14:textId="77777777" w:rsidR="007845BC" w:rsidRDefault="007845BC" w:rsidP="005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10C7" w14:textId="12866DE3" w:rsidR="007C3083" w:rsidRPr="00AC7E29" w:rsidRDefault="00F566F6" w:rsidP="005A399B">
        <w:pPr>
          <w:pStyle w:val="Footer"/>
          <w:jc w:val="center"/>
          <w:rPr>
            <w:rFonts w:ascii="Arial" w:hAnsi="Arial" w:cs="Arial"/>
            <w:noProof/>
          </w:rPr>
        </w:pPr>
        <w:r w:rsidRPr="00AC7E29">
          <w:rPr>
            <w:rFonts w:ascii="Arial" w:hAnsi="Arial" w:cs="Arial"/>
          </w:rPr>
          <w:fldChar w:fldCharType="begin"/>
        </w:r>
        <w:r w:rsidRPr="00AC7E29">
          <w:rPr>
            <w:rFonts w:ascii="Arial" w:hAnsi="Arial" w:cs="Arial"/>
          </w:rPr>
          <w:instrText xml:space="preserve"> PAGE   \* MERGEFORMAT </w:instrText>
        </w:r>
        <w:r w:rsidRPr="00AC7E29">
          <w:rPr>
            <w:rFonts w:ascii="Arial" w:hAnsi="Arial" w:cs="Arial"/>
          </w:rPr>
          <w:fldChar w:fldCharType="separate"/>
        </w:r>
        <w:r w:rsidRPr="00AC7E29">
          <w:rPr>
            <w:rFonts w:ascii="Arial" w:hAnsi="Arial" w:cs="Arial"/>
            <w:noProof/>
          </w:rPr>
          <w:t>2</w:t>
        </w:r>
        <w:r w:rsidRPr="00AC7E29">
          <w:rPr>
            <w:rFonts w:ascii="Arial" w:hAnsi="Arial" w:cs="Arial"/>
            <w:noProof/>
          </w:rPr>
          <w:fldChar w:fldCharType="end"/>
        </w:r>
      </w:p>
      <w:p w14:paraId="05D98AF2" w14:textId="73BE702B" w:rsidR="007C3083" w:rsidRPr="00697D40" w:rsidRDefault="007C3083" w:rsidP="00EA5CC1">
        <w:pPr>
          <w:pStyle w:val="Footer"/>
          <w:rPr>
            <w:rFonts w:ascii="Arial" w:eastAsiaTheme="minorHAnsi" w:hAnsi="Arial" w:cs="Arial"/>
            <w:b/>
            <w:bCs/>
          </w:rPr>
        </w:pPr>
        <w:r w:rsidRPr="00697D40">
          <w:rPr>
            <w:rFonts w:ascii="Arial" w:hAnsi="Arial" w:cs="Arial"/>
            <w:b/>
            <w:bCs/>
          </w:rPr>
          <w:t>This document has been produced by Skills for Care and should not be</w:t>
        </w:r>
        <w:r w:rsidR="00C53D57">
          <w:rPr>
            <w:rFonts w:ascii="Arial" w:hAnsi="Arial" w:cs="Arial"/>
            <w:b/>
            <w:bCs/>
          </w:rPr>
          <w:t xml:space="preserve"> </w:t>
        </w:r>
        <w:r w:rsidRPr="00697D40">
          <w:rPr>
            <w:rFonts w:ascii="Arial" w:hAnsi="Arial" w:cs="Arial"/>
            <w:b/>
            <w:bCs/>
          </w:rPr>
          <w:t>altered</w:t>
        </w:r>
      </w:p>
      <w:p w14:paraId="51EB22BE" w14:textId="24DE3939" w:rsidR="00F566F6" w:rsidRDefault="001D53C9" w:rsidP="00EA5CC1">
        <w:pPr>
          <w:pStyle w:val="Footer"/>
        </w:pPr>
      </w:p>
    </w:sdtContent>
  </w:sdt>
  <w:p w14:paraId="66BFD107" w14:textId="52AD0023" w:rsidR="00517A0A" w:rsidRPr="00517A0A" w:rsidRDefault="00517A0A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17AB" w14:textId="77777777" w:rsidR="007845BC" w:rsidRDefault="007845BC" w:rsidP="00517A0A">
      <w:pPr>
        <w:spacing w:after="0" w:line="240" w:lineRule="auto"/>
      </w:pPr>
      <w:r>
        <w:separator/>
      </w:r>
    </w:p>
  </w:footnote>
  <w:footnote w:type="continuationSeparator" w:id="0">
    <w:p w14:paraId="1E9ADA8B" w14:textId="77777777" w:rsidR="007845BC" w:rsidRDefault="007845BC" w:rsidP="0051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D4D" w14:textId="2B2C8B64" w:rsidR="002B3C48" w:rsidRPr="001F1335" w:rsidRDefault="00A8446D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5</w:t>
    </w:r>
    <w:r w:rsidR="002B3C48" w:rsidRPr="001F1335">
      <w:rPr>
        <w:rFonts w:ascii="Arial" w:hAnsi="Arial" w:cs="Arial"/>
        <w:b/>
        <w:bCs/>
        <w:sz w:val="24"/>
        <w:szCs w:val="24"/>
      </w:rPr>
      <w:t>: DO</w:t>
    </w:r>
  </w:p>
  <w:p w14:paraId="7F7DD507" w14:textId="77777777" w:rsidR="002B3C48" w:rsidRDefault="002B3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7994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95"/>
    <w:multiLevelType w:val="hybridMultilevel"/>
    <w:tmpl w:val="56E4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2F66"/>
    <w:multiLevelType w:val="hybridMultilevel"/>
    <w:tmpl w:val="3364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3F4"/>
    <w:multiLevelType w:val="hybridMultilevel"/>
    <w:tmpl w:val="4F0E6088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7D9E"/>
    <w:multiLevelType w:val="hybridMultilevel"/>
    <w:tmpl w:val="CCD46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49202">
      <w:start w:val="5"/>
      <w:numFmt w:val="bullet"/>
      <w:lvlText w:val=""/>
      <w:lvlJc w:val="left"/>
      <w:pPr>
        <w:ind w:left="1080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2376"/>
    <w:multiLevelType w:val="hybridMultilevel"/>
    <w:tmpl w:val="6AF81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60C0"/>
    <w:multiLevelType w:val="hybridMultilevel"/>
    <w:tmpl w:val="05D281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92320"/>
    <w:multiLevelType w:val="hybridMultilevel"/>
    <w:tmpl w:val="87BA6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B35"/>
    <w:multiLevelType w:val="hybridMultilevel"/>
    <w:tmpl w:val="CFA68B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48A"/>
    <w:multiLevelType w:val="hybridMultilevel"/>
    <w:tmpl w:val="6F5E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CB8"/>
    <w:multiLevelType w:val="hybridMultilevel"/>
    <w:tmpl w:val="05CEFF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A5373"/>
    <w:multiLevelType w:val="hybridMultilevel"/>
    <w:tmpl w:val="B732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E745F"/>
    <w:multiLevelType w:val="hybridMultilevel"/>
    <w:tmpl w:val="49A218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12A1C"/>
    <w:multiLevelType w:val="hybridMultilevel"/>
    <w:tmpl w:val="4EF0C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3F66"/>
    <w:multiLevelType w:val="hybridMultilevel"/>
    <w:tmpl w:val="C3F07CA2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2E97"/>
    <w:multiLevelType w:val="hybridMultilevel"/>
    <w:tmpl w:val="B8B6B8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48"/>
    <w:multiLevelType w:val="hybridMultilevel"/>
    <w:tmpl w:val="F28A4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62DD"/>
    <w:multiLevelType w:val="hybridMultilevel"/>
    <w:tmpl w:val="1DAE0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43B65"/>
    <w:multiLevelType w:val="hybridMultilevel"/>
    <w:tmpl w:val="80DE4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C7D"/>
    <w:multiLevelType w:val="hybridMultilevel"/>
    <w:tmpl w:val="FE4E7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E40"/>
    <w:multiLevelType w:val="hybridMultilevel"/>
    <w:tmpl w:val="E3B8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B64"/>
    <w:multiLevelType w:val="hybridMultilevel"/>
    <w:tmpl w:val="F8CC4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E5DA7"/>
    <w:multiLevelType w:val="hybridMultilevel"/>
    <w:tmpl w:val="35A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4E14"/>
    <w:multiLevelType w:val="hybridMultilevel"/>
    <w:tmpl w:val="113C8C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55D6"/>
    <w:multiLevelType w:val="hybridMultilevel"/>
    <w:tmpl w:val="5436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738"/>
    <w:multiLevelType w:val="hybridMultilevel"/>
    <w:tmpl w:val="F9D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81E6F"/>
    <w:multiLevelType w:val="hybridMultilevel"/>
    <w:tmpl w:val="6F7C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C8B"/>
    <w:multiLevelType w:val="hybridMultilevel"/>
    <w:tmpl w:val="997993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741731E"/>
    <w:multiLevelType w:val="hybridMultilevel"/>
    <w:tmpl w:val="1C24F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3ED"/>
    <w:multiLevelType w:val="hybridMultilevel"/>
    <w:tmpl w:val="BEC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25BE"/>
    <w:multiLevelType w:val="hybridMultilevel"/>
    <w:tmpl w:val="4A90E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4F90"/>
    <w:multiLevelType w:val="hybridMultilevel"/>
    <w:tmpl w:val="062C1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4002736">
    <w:abstractNumId w:val="12"/>
  </w:num>
  <w:num w:numId="2" w16cid:durableId="1740593633">
    <w:abstractNumId w:val="2"/>
  </w:num>
  <w:num w:numId="3" w16cid:durableId="1421756718">
    <w:abstractNumId w:val="30"/>
  </w:num>
  <w:num w:numId="4" w16cid:durableId="1460420980">
    <w:abstractNumId w:val="14"/>
  </w:num>
  <w:num w:numId="5" w16cid:durableId="1425567729">
    <w:abstractNumId w:val="16"/>
  </w:num>
  <w:num w:numId="6" w16cid:durableId="760561347">
    <w:abstractNumId w:val="35"/>
  </w:num>
  <w:num w:numId="7" w16cid:durableId="281807650">
    <w:abstractNumId w:val="26"/>
  </w:num>
  <w:num w:numId="8" w16cid:durableId="204801429">
    <w:abstractNumId w:val="5"/>
  </w:num>
  <w:num w:numId="9" w16cid:durableId="1845365542">
    <w:abstractNumId w:val="6"/>
  </w:num>
  <w:num w:numId="10" w16cid:durableId="1097821705">
    <w:abstractNumId w:val="1"/>
  </w:num>
  <w:num w:numId="11" w16cid:durableId="1387872892">
    <w:abstractNumId w:val="27"/>
  </w:num>
  <w:num w:numId="12" w16cid:durableId="1980303643">
    <w:abstractNumId w:val="17"/>
  </w:num>
  <w:num w:numId="13" w16cid:durableId="1512254242">
    <w:abstractNumId w:val="4"/>
  </w:num>
  <w:num w:numId="14" w16cid:durableId="507604383">
    <w:abstractNumId w:val="28"/>
  </w:num>
  <w:num w:numId="15" w16cid:durableId="360476611">
    <w:abstractNumId w:val="22"/>
  </w:num>
  <w:num w:numId="16" w16cid:durableId="1982005274">
    <w:abstractNumId w:val="19"/>
  </w:num>
  <w:num w:numId="17" w16cid:durableId="2142847275">
    <w:abstractNumId w:val="29"/>
  </w:num>
  <w:num w:numId="18" w16cid:durableId="953556800">
    <w:abstractNumId w:val="24"/>
  </w:num>
  <w:num w:numId="19" w16cid:durableId="1014189270">
    <w:abstractNumId w:val="32"/>
  </w:num>
  <w:num w:numId="20" w16cid:durableId="1445266832">
    <w:abstractNumId w:val="25"/>
  </w:num>
  <w:num w:numId="21" w16cid:durableId="2024475272">
    <w:abstractNumId w:val="8"/>
  </w:num>
  <w:num w:numId="22" w16cid:durableId="138226636">
    <w:abstractNumId w:val="33"/>
  </w:num>
  <w:num w:numId="23" w16cid:durableId="1014184005">
    <w:abstractNumId w:val="11"/>
  </w:num>
  <w:num w:numId="24" w16cid:durableId="1132358552">
    <w:abstractNumId w:val="7"/>
  </w:num>
  <w:num w:numId="25" w16cid:durableId="213854169">
    <w:abstractNumId w:val="13"/>
  </w:num>
  <w:num w:numId="26" w16cid:durableId="769155210">
    <w:abstractNumId w:val="3"/>
  </w:num>
  <w:num w:numId="27" w16cid:durableId="1351225969">
    <w:abstractNumId w:val="15"/>
  </w:num>
  <w:num w:numId="28" w16cid:durableId="1103694933">
    <w:abstractNumId w:val="34"/>
  </w:num>
  <w:num w:numId="29" w16cid:durableId="2097701226">
    <w:abstractNumId w:val="0"/>
  </w:num>
  <w:num w:numId="30" w16cid:durableId="1751074351">
    <w:abstractNumId w:val="21"/>
  </w:num>
  <w:num w:numId="31" w16cid:durableId="1114400443">
    <w:abstractNumId w:val="10"/>
  </w:num>
  <w:num w:numId="32" w16cid:durableId="1736197627">
    <w:abstractNumId w:val="18"/>
  </w:num>
  <w:num w:numId="33" w16cid:durableId="387338639">
    <w:abstractNumId w:val="9"/>
  </w:num>
  <w:num w:numId="34" w16cid:durableId="2125029391">
    <w:abstractNumId w:val="31"/>
  </w:num>
  <w:num w:numId="35" w16cid:durableId="1218399264">
    <w:abstractNumId w:val="23"/>
  </w:num>
  <w:num w:numId="36" w16cid:durableId="3807883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8"/>
    <w:rsid w:val="00003F4F"/>
    <w:rsid w:val="0001513A"/>
    <w:rsid w:val="00015CBC"/>
    <w:rsid w:val="00021549"/>
    <w:rsid w:val="0004200F"/>
    <w:rsid w:val="000452F6"/>
    <w:rsid w:val="00046090"/>
    <w:rsid w:val="00046528"/>
    <w:rsid w:val="00053B56"/>
    <w:rsid w:val="00054AB5"/>
    <w:rsid w:val="00063006"/>
    <w:rsid w:val="000815C3"/>
    <w:rsid w:val="00083465"/>
    <w:rsid w:val="000848B0"/>
    <w:rsid w:val="00091E51"/>
    <w:rsid w:val="000A257D"/>
    <w:rsid w:val="000D0172"/>
    <w:rsid w:val="000D4F5A"/>
    <w:rsid w:val="000E0BF1"/>
    <w:rsid w:val="000F52DA"/>
    <w:rsid w:val="000F6305"/>
    <w:rsid w:val="001009C3"/>
    <w:rsid w:val="00103BF4"/>
    <w:rsid w:val="00104D0B"/>
    <w:rsid w:val="00107411"/>
    <w:rsid w:val="001170A1"/>
    <w:rsid w:val="00117FD7"/>
    <w:rsid w:val="001241ED"/>
    <w:rsid w:val="001261D2"/>
    <w:rsid w:val="0012721F"/>
    <w:rsid w:val="001305F8"/>
    <w:rsid w:val="00147CE3"/>
    <w:rsid w:val="001546A6"/>
    <w:rsid w:val="00160502"/>
    <w:rsid w:val="00175469"/>
    <w:rsid w:val="00181933"/>
    <w:rsid w:val="0019059A"/>
    <w:rsid w:val="00194B99"/>
    <w:rsid w:val="00195FEB"/>
    <w:rsid w:val="001A0349"/>
    <w:rsid w:val="001A5504"/>
    <w:rsid w:val="001A5F39"/>
    <w:rsid w:val="001D53C9"/>
    <w:rsid w:val="001D79BC"/>
    <w:rsid w:val="001E27A9"/>
    <w:rsid w:val="001E3953"/>
    <w:rsid w:val="001E3F0E"/>
    <w:rsid w:val="001E5C5F"/>
    <w:rsid w:val="001F00AA"/>
    <w:rsid w:val="001F1335"/>
    <w:rsid w:val="001F180B"/>
    <w:rsid w:val="001F1943"/>
    <w:rsid w:val="002004DB"/>
    <w:rsid w:val="00201DFE"/>
    <w:rsid w:val="00202D73"/>
    <w:rsid w:val="002121B9"/>
    <w:rsid w:val="0022198D"/>
    <w:rsid w:val="00224C48"/>
    <w:rsid w:val="00232338"/>
    <w:rsid w:val="002361EA"/>
    <w:rsid w:val="0024107A"/>
    <w:rsid w:val="0024119F"/>
    <w:rsid w:val="00251F17"/>
    <w:rsid w:val="00262EFD"/>
    <w:rsid w:val="00264E27"/>
    <w:rsid w:val="00267C54"/>
    <w:rsid w:val="002707B1"/>
    <w:rsid w:val="00270FAA"/>
    <w:rsid w:val="00274992"/>
    <w:rsid w:val="00284E0D"/>
    <w:rsid w:val="00294770"/>
    <w:rsid w:val="002A1EA2"/>
    <w:rsid w:val="002A42E5"/>
    <w:rsid w:val="002A46C1"/>
    <w:rsid w:val="002A6C4C"/>
    <w:rsid w:val="002B3C48"/>
    <w:rsid w:val="002B4174"/>
    <w:rsid w:val="002B4784"/>
    <w:rsid w:val="002B5C83"/>
    <w:rsid w:val="002C2AE4"/>
    <w:rsid w:val="002C468A"/>
    <w:rsid w:val="002C5915"/>
    <w:rsid w:val="002D1659"/>
    <w:rsid w:val="002D2AD6"/>
    <w:rsid w:val="002D7351"/>
    <w:rsid w:val="002E20C5"/>
    <w:rsid w:val="002F12B3"/>
    <w:rsid w:val="002F7D73"/>
    <w:rsid w:val="00301DD6"/>
    <w:rsid w:val="00307DC2"/>
    <w:rsid w:val="00325FB9"/>
    <w:rsid w:val="00330D65"/>
    <w:rsid w:val="00332002"/>
    <w:rsid w:val="00332035"/>
    <w:rsid w:val="00337B69"/>
    <w:rsid w:val="003410E8"/>
    <w:rsid w:val="00341B1C"/>
    <w:rsid w:val="0034382F"/>
    <w:rsid w:val="00355D45"/>
    <w:rsid w:val="00356F29"/>
    <w:rsid w:val="003615DC"/>
    <w:rsid w:val="00363D3A"/>
    <w:rsid w:val="0037052A"/>
    <w:rsid w:val="00373AB4"/>
    <w:rsid w:val="0037596C"/>
    <w:rsid w:val="00380456"/>
    <w:rsid w:val="00381210"/>
    <w:rsid w:val="00383E7C"/>
    <w:rsid w:val="00391606"/>
    <w:rsid w:val="003936BB"/>
    <w:rsid w:val="003972EB"/>
    <w:rsid w:val="003A25C6"/>
    <w:rsid w:val="003A730B"/>
    <w:rsid w:val="003B3951"/>
    <w:rsid w:val="003B760C"/>
    <w:rsid w:val="003B77AE"/>
    <w:rsid w:val="003C1130"/>
    <w:rsid w:val="003C3978"/>
    <w:rsid w:val="003E367A"/>
    <w:rsid w:val="003E79C2"/>
    <w:rsid w:val="003F309E"/>
    <w:rsid w:val="004120E0"/>
    <w:rsid w:val="00431AA8"/>
    <w:rsid w:val="004344A3"/>
    <w:rsid w:val="004463E1"/>
    <w:rsid w:val="00447A6B"/>
    <w:rsid w:val="004552E4"/>
    <w:rsid w:val="00465AF2"/>
    <w:rsid w:val="0046720D"/>
    <w:rsid w:val="0049007D"/>
    <w:rsid w:val="00495B82"/>
    <w:rsid w:val="004C019A"/>
    <w:rsid w:val="004D65FF"/>
    <w:rsid w:val="004E11CD"/>
    <w:rsid w:val="004E6C0D"/>
    <w:rsid w:val="004F7640"/>
    <w:rsid w:val="00517A0A"/>
    <w:rsid w:val="00532C40"/>
    <w:rsid w:val="005372DF"/>
    <w:rsid w:val="005451EA"/>
    <w:rsid w:val="00564C89"/>
    <w:rsid w:val="0056690E"/>
    <w:rsid w:val="00567C46"/>
    <w:rsid w:val="00573F7A"/>
    <w:rsid w:val="0058308C"/>
    <w:rsid w:val="00584F5A"/>
    <w:rsid w:val="0059405F"/>
    <w:rsid w:val="00594EDF"/>
    <w:rsid w:val="00597D09"/>
    <w:rsid w:val="005A399B"/>
    <w:rsid w:val="005B533C"/>
    <w:rsid w:val="005C3131"/>
    <w:rsid w:val="005D2E16"/>
    <w:rsid w:val="005F02E3"/>
    <w:rsid w:val="005F40AF"/>
    <w:rsid w:val="005F59E1"/>
    <w:rsid w:val="00604885"/>
    <w:rsid w:val="00610F0A"/>
    <w:rsid w:val="00627DE0"/>
    <w:rsid w:val="00641E6F"/>
    <w:rsid w:val="00651AD4"/>
    <w:rsid w:val="006633F7"/>
    <w:rsid w:val="00665B71"/>
    <w:rsid w:val="00676FAB"/>
    <w:rsid w:val="00680A9B"/>
    <w:rsid w:val="0069223B"/>
    <w:rsid w:val="00697D40"/>
    <w:rsid w:val="006A68FF"/>
    <w:rsid w:val="006B091F"/>
    <w:rsid w:val="006B5D93"/>
    <w:rsid w:val="006C370A"/>
    <w:rsid w:val="006C71AC"/>
    <w:rsid w:val="006F7E3C"/>
    <w:rsid w:val="00702649"/>
    <w:rsid w:val="00706759"/>
    <w:rsid w:val="0071646D"/>
    <w:rsid w:val="00724619"/>
    <w:rsid w:val="007457F7"/>
    <w:rsid w:val="0076308F"/>
    <w:rsid w:val="0076523F"/>
    <w:rsid w:val="00767B76"/>
    <w:rsid w:val="00774347"/>
    <w:rsid w:val="007845BC"/>
    <w:rsid w:val="00792AF3"/>
    <w:rsid w:val="007B796D"/>
    <w:rsid w:val="007C3083"/>
    <w:rsid w:val="007C7566"/>
    <w:rsid w:val="007E0CFA"/>
    <w:rsid w:val="007F3211"/>
    <w:rsid w:val="007F49B2"/>
    <w:rsid w:val="0080137F"/>
    <w:rsid w:val="00803433"/>
    <w:rsid w:val="00812D5A"/>
    <w:rsid w:val="00827711"/>
    <w:rsid w:val="00836405"/>
    <w:rsid w:val="00844B0A"/>
    <w:rsid w:val="008609A4"/>
    <w:rsid w:val="00880005"/>
    <w:rsid w:val="008950A4"/>
    <w:rsid w:val="00897AD3"/>
    <w:rsid w:val="00897BC6"/>
    <w:rsid w:val="008A5D94"/>
    <w:rsid w:val="008D6E56"/>
    <w:rsid w:val="008E1882"/>
    <w:rsid w:val="008E4B3C"/>
    <w:rsid w:val="008E66CF"/>
    <w:rsid w:val="0092191B"/>
    <w:rsid w:val="009259B1"/>
    <w:rsid w:val="00927AE8"/>
    <w:rsid w:val="00943513"/>
    <w:rsid w:val="00950318"/>
    <w:rsid w:val="009532B4"/>
    <w:rsid w:val="00961501"/>
    <w:rsid w:val="00962E58"/>
    <w:rsid w:val="00970127"/>
    <w:rsid w:val="0097572E"/>
    <w:rsid w:val="00993BD4"/>
    <w:rsid w:val="00996615"/>
    <w:rsid w:val="009A011F"/>
    <w:rsid w:val="009B0654"/>
    <w:rsid w:val="009B4BEF"/>
    <w:rsid w:val="009B6065"/>
    <w:rsid w:val="009C682B"/>
    <w:rsid w:val="009D7499"/>
    <w:rsid w:val="009E6E7F"/>
    <w:rsid w:val="009F08A5"/>
    <w:rsid w:val="00A128ED"/>
    <w:rsid w:val="00A23FB5"/>
    <w:rsid w:val="00A26474"/>
    <w:rsid w:val="00A27632"/>
    <w:rsid w:val="00A30D6B"/>
    <w:rsid w:val="00A35A90"/>
    <w:rsid w:val="00A35EEE"/>
    <w:rsid w:val="00A433A0"/>
    <w:rsid w:val="00A43923"/>
    <w:rsid w:val="00A70612"/>
    <w:rsid w:val="00A8446D"/>
    <w:rsid w:val="00AA3550"/>
    <w:rsid w:val="00AA426B"/>
    <w:rsid w:val="00AA4673"/>
    <w:rsid w:val="00AA5531"/>
    <w:rsid w:val="00AB006E"/>
    <w:rsid w:val="00AB6606"/>
    <w:rsid w:val="00AB6ADA"/>
    <w:rsid w:val="00AC7E29"/>
    <w:rsid w:val="00AE325D"/>
    <w:rsid w:val="00AE678D"/>
    <w:rsid w:val="00AF6B5A"/>
    <w:rsid w:val="00AF770A"/>
    <w:rsid w:val="00AF7E2B"/>
    <w:rsid w:val="00B1590A"/>
    <w:rsid w:val="00B16540"/>
    <w:rsid w:val="00B17B23"/>
    <w:rsid w:val="00B43729"/>
    <w:rsid w:val="00B46B2F"/>
    <w:rsid w:val="00B47C81"/>
    <w:rsid w:val="00B61892"/>
    <w:rsid w:val="00B61D9C"/>
    <w:rsid w:val="00B624B1"/>
    <w:rsid w:val="00B707EA"/>
    <w:rsid w:val="00B74AD8"/>
    <w:rsid w:val="00B84B8C"/>
    <w:rsid w:val="00B932D6"/>
    <w:rsid w:val="00B959CD"/>
    <w:rsid w:val="00BA1F15"/>
    <w:rsid w:val="00BA203A"/>
    <w:rsid w:val="00BB00A7"/>
    <w:rsid w:val="00BB0715"/>
    <w:rsid w:val="00BF4E4B"/>
    <w:rsid w:val="00C00820"/>
    <w:rsid w:val="00C04042"/>
    <w:rsid w:val="00C06EA5"/>
    <w:rsid w:val="00C326F8"/>
    <w:rsid w:val="00C53D57"/>
    <w:rsid w:val="00C63B91"/>
    <w:rsid w:val="00C8784B"/>
    <w:rsid w:val="00C91B64"/>
    <w:rsid w:val="00C92475"/>
    <w:rsid w:val="00CA5C2A"/>
    <w:rsid w:val="00CD347A"/>
    <w:rsid w:val="00CD4064"/>
    <w:rsid w:val="00CE020D"/>
    <w:rsid w:val="00CF3707"/>
    <w:rsid w:val="00D122D6"/>
    <w:rsid w:val="00D1478E"/>
    <w:rsid w:val="00D14CC9"/>
    <w:rsid w:val="00D1576F"/>
    <w:rsid w:val="00D16E64"/>
    <w:rsid w:val="00D206DA"/>
    <w:rsid w:val="00D22185"/>
    <w:rsid w:val="00D5276B"/>
    <w:rsid w:val="00D60DF4"/>
    <w:rsid w:val="00D72C68"/>
    <w:rsid w:val="00D7603D"/>
    <w:rsid w:val="00DA12E4"/>
    <w:rsid w:val="00DB0985"/>
    <w:rsid w:val="00DB1BE9"/>
    <w:rsid w:val="00DB3436"/>
    <w:rsid w:val="00DB7E3F"/>
    <w:rsid w:val="00DC22C5"/>
    <w:rsid w:val="00DC4A31"/>
    <w:rsid w:val="00DC65F1"/>
    <w:rsid w:val="00DD54D6"/>
    <w:rsid w:val="00DF6FA2"/>
    <w:rsid w:val="00E069AD"/>
    <w:rsid w:val="00E158CB"/>
    <w:rsid w:val="00E21188"/>
    <w:rsid w:val="00E22536"/>
    <w:rsid w:val="00E346D0"/>
    <w:rsid w:val="00E47746"/>
    <w:rsid w:val="00E70E49"/>
    <w:rsid w:val="00E80D9B"/>
    <w:rsid w:val="00E96D98"/>
    <w:rsid w:val="00EA0AE3"/>
    <w:rsid w:val="00EA2220"/>
    <w:rsid w:val="00EA5CC1"/>
    <w:rsid w:val="00EA65B7"/>
    <w:rsid w:val="00EB0248"/>
    <w:rsid w:val="00EB16AB"/>
    <w:rsid w:val="00EB1EF5"/>
    <w:rsid w:val="00EC2AB3"/>
    <w:rsid w:val="00ED0887"/>
    <w:rsid w:val="00ED6A45"/>
    <w:rsid w:val="00ED7BA5"/>
    <w:rsid w:val="00EE0092"/>
    <w:rsid w:val="00EE3440"/>
    <w:rsid w:val="00EE5EA8"/>
    <w:rsid w:val="00EE6C19"/>
    <w:rsid w:val="00EF068F"/>
    <w:rsid w:val="00EF7D6E"/>
    <w:rsid w:val="00F0279C"/>
    <w:rsid w:val="00F120AC"/>
    <w:rsid w:val="00F236DC"/>
    <w:rsid w:val="00F260B8"/>
    <w:rsid w:val="00F44894"/>
    <w:rsid w:val="00F4692A"/>
    <w:rsid w:val="00F4792B"/>
    <w:rsid w:val="00F53239"/>
    <w:rsid w:val="00F56070"/>
    <w:rsid w:val="00F566F6"/>
    <w:rsid w:val="00F57B11"/>
    <w:rsid w:val="00F70580"/>
    <w:rsid w:val="00F96FEF"/>
    <w:rsid w:val="00FA57EF"/>
    <w:rsid w:val="00FC1FB3"/>
    <w:rsid w:val="00FD07BA"/>
    <w:rsid w:val="00FD25B5"/>
    <w:rsid w:val="00FD2D14"/>
    <w:rsid w:val="00FE2766"/>
    <w:rsid w:val="00FF13B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CB36"/>
  <w15:docId w15:val="{35434B42-2737-460F-A1A7-945353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E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D6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0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F7D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D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illsforcare.org.uk/resources/documents/Regulated-professions/Social-work/Observations-of-practice-of-newly-qualified-social-worker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1808B4-CDA5-430E-AEA0-3C2D86BD3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139C2-1A82-461B-8AF9-08D9A8D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21A49-8684-44B1-98B7-8720FFFEF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2531E-D713-40DF-970D-79DA4D065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Direct observation template</vt:lpstr>
    </vt:vector>
  </TitlesOfParts>
  <Company>Skills for Care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5-Direct observation three template</dc:title>
  <dc:subject>
  </dc:subject>
  <dc:creator>Naomi Browne</dc:creator>
  <cp:keywords>
  </cp:keywords>
  <cp:lastModifiedBy>Anita Hancock</cp:lastModifiedBy>
  <cp:revision>2</cp:revision>
  <cp:lastPrinted>2022-02-08T18:01:00Z</cp:lastPrinted>
  <dcterms:created xsi:type="dcterms:W3CDTF">2024-05-15T13:56:00Z</dcterms:created>
  <dcterms:modified xsi:type="dcterms:W3CDTF">2024-05-15T13:56:00Z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579000</vt:r8>
  </property>
</Properties>
</file>