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DF14" w14:textId="64D6FB14" w:rsidR="007C3A7E" w:rsidRPr="00F15E35" w:rsidRDefault="009D2A5F" w:rsidP="009D2A5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EDA688" wp14:editId="266B2BD9">
            <wp:simplePos x="0" y="0"/>
            <wp:positionH relativeFrom="margin">
              <wp:align>right</wp:align>
            </wp:positionH>
            <wp:positionV relativeFrom="paragraph">
              <wp:posOffset>-660400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A7E" w:rsidRPr="00F15E35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  <w:r w:rsidRPr="009D2A5F">
        <w:rPr>
          <w:rFonts w:ascii="Arial" w:eastAsia="Arial" w:hAnsi="Arial" w:cs="Arial"/>
          <w:noProof/>
          <w:sz w:val="24"/>
          <w:szCs w:val="24"/>
        </w:rPr>
        <w:t xml:space="preserve"> </w:t>
      </w:r>
    </w:p>
    <w:p w14:paraId="3B34279D" w14:textId="3262EF02" w:rsidR="00062AC1" w:rsidRDefault="00062AC1" w:rsidP="009D2A5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5F7067FF" w14:textId="6220FAE2" w:rsidR="006107A8" w:rsidRDefault="006053D8" w:rsidP="006107A8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NQSW </w:t>
      </w:r>
      <w:r w:rsidR="0025146E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 w:rsidR="006107A8" w:rsidRPr="006107A8">
        <w:rPr>
          <w:rFonts w:ascii="Arial" w:eastAsia="Arial" w:hAnsi="Arial" w:cs="Arial"/>
          <w:b/>
          <w:bCs/>
          <w:color w:val="0070C0"/>
          <w:sz w:val="24"/>
          <w:szCs w:val="24"/>
        </w:rPr>
        <w:t>upporting information</w:t>
      </w:r>
      <w:r w:rsidR="006107A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for the </w:t>
      </w:r>
      <w:r w:rsidR="006107A8" w:rsidRPr="006107A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for </w:t>
      </w:r>
      <w:r w:rsidR="006107A8">
        <w:rPr>
          <w:rFonts w:ascii="Arial" w:eastAsia="Arial" w:hAnsi="Arial" w:cs="Arial"/>
          <w:b/>
          <w:bCs/>
          <w:color w:val="0070C0"/>
          <w:sz w:val="24"/>
          <w:szCs w:val="24"/>
        </w:rPr>
        <w:t>f</w:t>
      </w:r>
      <w:r w:rsidR="006107A8" w:rsidRPr="006107A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irst </w:t>
      </w:r>
      <w:r w:rsidR="006107A8">
        <w:rPr>
          <w:rFonts w:ascii="Arial" w:eastAsia="Arial" w:hAnsi="Arial" w:cs="Arial"/>
          <w:b/>
          <w:bCs/>
          <w:color w:val="0070C0"/>
          <w:sz w:val="24"/>
          <w:szCs w:val="24"/>
        </w:rPr>
        <w:t>t</w:t>
      </w:r>
      <w:r w:rsidR="006107A8" w:rsidRPr="006107A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hree </w:t>
      </w:r>
      <w:r w:rsidR="006107A8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 w:rsidR="006107A8" w:rsidRPr="006107A8">
        <w:rPr>
          <w:rFonts w:ascii="Arial" w:eastAsia="Arial" w:hAnsi="Arial" w:cs="Arial"/>
          <w:b/>
          <w:bCs/>
          <w:color w:val="0070C0"/>
          <w:sz w:val="24"/>
          <w:szCs w:val="24"/>
        </w:rPr>
        <w:t>onths</w:t>
      </w:r>
    </w:p>
    <w:p w14:paraId="620D1AB2" w14:textId="029C2765" w:rsidR="00C11366" w:rsidRDefault="006107A8" w:rsidP="006107A8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6107A8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Foundational 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r</w:t>
      </w:r>
      <w:r w:rsidRPr="006107A8">
        <w:rPr>
          <w:rFonts w:ascii="Arial" w:eastAsia="Arial" w:hAnsi="Arial" w:cs="Arial"/>
          <w:b/>
          <w:bCs/>
          <w:color w:val="0070C0"/>
          <w:sz w:val="24"/>
          <w:szCs w:val="24"/>
        </w:rPr>
        <w:t>eview</w:t>
      </w:r>
    </w:p>
    <w:p w14:paraId="4B876058" w14:textId="77777777" w:rsidR="00F4235F" w:rsidRDefault="00F4235F" w:rsidP="009D2A5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652E9AC8" w14:textId="3F3E13B8" w:rsidR="00C11366" w:rsidRPr="00C11366" w:rsidRDefault="00C11366" w:rsidP="009D2A5F">
      <w:pPr>
        <w:tabs>
          <w:tab w:val="left" w:pos="1134"/>
          <w:tab w:val="left" w:pos="4253"/>
        </w:tabs>
        <w:spacing w:before="60" w:after="0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be completed by </w:t>
      </w:r>
      <w:r w:rsidR="00F76AA0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z w:val="24"/>
          <w:szCs w:val="24"/>
        </w:rPr>
        <w:t>NQSW</w:t>
      </w:r>
    </w:p>
    <w:p w14:paraId="1C423553" w14:textId="1B2C0EF0" w:rsidR="00463755" w:rsidRPr="000B138F" w:rsidRDefault="00463755" w:rsidP="009D2A5F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3048200" w14:textId="776B2ED9" w:rsidR="0003427B" w:rsidRDefault="0049648B" w:rsidP="00BD66D3">
      <w:pPr>
        <w:pStyle w:val="NoSpacing"/>
        <w:rPr>
          <w:rFonts w:ascii="Arial" w:hAnsi="Arial" w:cs="Arial"/>
          <w:sz w:val="24"/>
          <w:szCs w:val="24"/>
        </w:rPr>
      </w:pPr>
      <w:r w:rsidRPr="00447FBF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="00CF57D6" w:rsidRPr="00447FBF">
        <w:rPr>
          <w:rFonts w:ascii="Arial" w:hAnsi="Arial" w:cs="Arial"/>
          <w:color w:val="000000" w:themeColor="text1"/>
          <w:sz w:val="24"/>
          <w:szCs w:val="24"/>
        </w:rPr>
        <w:t>template</w:t>
      </w:r>
      <w:r w:rsidR="003735F3" w:rsidRPr="00447F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7FBF">
        <w:rPr>
          <w:rFonts w:ascii="Arial" w:hAnsi="Arial" w:cs="Arial"/>
          <w:color w:val="000000" w:themeColor="text1"/>
          <w:sz w:val="24"/>
          <w:szCs w:val="24"/>
        </w:rPr>
        <w:t xml:space="preserve">is to be submitted to your </w:t>
      </w:r>
      <w:r w:rsidR="00417C8D" w:rsidRPr="00447FBF">
        <w:rPr>
          <w:rFonts w:ascii="Arial" w:hAnsi="Arial" w:cs="Arial"/>
          <w:color w:val="000000" w:themeColor="text1"/>
          <w:sz w:val="24"/>
          <w:szCs w:val="24"/>
        </w:rPr>
        <w:t xml:space="preserve">ASYE </w:t>
      </w:r>
      <w:r w:rsidR="00C00E3F">
        <w:rPr>
          <w:rFonts w:ascii="Arial" w:hAnsi="Arial" w:cs="Arial"/>
          <w:color w:val="000000" w:themeColor="text1"/>
          <w:sz w:val="24"/>
          <w:szCs w:val="24"/>
        </w:rPr>
        <w:t>a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 xml:space="preserve">ssessor </w:t>
      </w:r>
      <w:r w:rsidR="00463755" w:rsidRPr="00447FBF">
        <w:rPr>
          <w:rFonts w:ascii="Arial" w:hAnsi="Arial" w:cs="Arial"/>
          <w:b/>
          <w:bCs/>
          <w:color w:val="000000" w:themeColor="text1"/>
          <w:sz w:val="24"/>
          <w:szCs w:val="24"/>
        </w:rPr>
        <w:t>in advance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417C8D" w:rsidRPr="00447FBF">
        <w:rPr>
          <w:rFonts w:ascii="Arial" w:hAnsi="Arial" w:cs="Arial"/>
          <w:color w:val="000000" w:themeColor="text1"/>
          <w:sz w:val="24"/>
          <w:szCs w:val="24"/>
        </w:rPr>
        <w:t>your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 xml:space="preserve"> three</w:t>
      </w:r>
      <w:r w:rsidR="00417C8D" w:rsidRPr="00447FBF">
        <w:rPr>
          <w:rFonts w:ascii="Arial" w:hAnsi="Arial" w:cs="Arial"/>
          <w:color w:val="000000" w:themeColor="text1"/>
          <w:sz w:val="24"/>
          <w:szCs w:val="24"/>
        </w:rPr>
        <w:t>-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 xml:space="preserve">month </w:t>
      </w:r>
      <w:r w:rsidR="00983508" w:rsidRPr="00447FBF">
        <w:rPr>
          <w:rFonts w:ascii="Arial" w:hAnsi="Arial" w:cs="Arial"/>
          <w:color w:val="000000" w:themeColor="text1"/>
          <w:sz w:val="24"/>
          <w:szCs w:val="24"/>
        </w:rPr>
        <w:t>foundational review m</w:t>
      </w:r>
      <w:r w:rsidR="00463755" w:rsidRPr="00447FBF">
        <w:rPr>
          <w:rFonts w:ascii="Arial" w:hAnsi="Arial" w:cs="Arial"/>
          <w:color w:val="000000" w:themeColor="text1"/>
          <w:sz w:val="24"/>
          <w:szCs w:val="24"/>
        </w:rPr>
        <w:t>eeting</w:t>
      </w:r>
      <w:r w:rsidR="00463755" w:rsidRPr="00447FBF">
        <w:rPr>
          <w:rFonts w:ascii="Arial" w:hAnsi="Arial" w:cs="Arial"/>
          <w:sz w:val="24"/>
          <w:szCs w:val="24"/>
        </w:rPr>
        <w:t>.</w:t>
      </w:r>
    </w:p>
    <w:p w14:paraId="1523ED24" w14:textId="1E4D4CAE" w:rsidR="00F207F8" w:rsidRDefault="00F207F8" w:rsidP="00BD66D3">
      <w:pPr>
        <w:pStyle w:val="NoSpacing"/>
        <w:rPr>
          <w:rFonts w:ascii="Arial" w:hAnsi="Arial" w:cs="Arial"/>
          <w:sz w:val="24"/>
          <w:szCs w:val="24"/>
        </w:rPr>
      </w:pPr>
    </w:p>
    <w:p w14:paraId="16837772" w14:textId="7708FB86" w:rsidR="00F207F8" w:rsidRPr="00F207F8" w:rsidRDefault="00F207F8" w:rsidP="00BD66D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1</w:t>
      </w:r>
    </w:p>
    <w:p w14:paraId="4EFC1377" w14:textId="77777777" w:rsidR="00463755" w:rsidRPr="000B138F" w:rsidRDefault="00463755" w:rsidP="0046375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63755" w:rsidRPr="000B138F" w14:paraId="446EE884" w14:textId="77777777" w:rsidTr="00E66B15">
        <w:trPr>
          <w:tblHeader/>
        </w:trPr>
        <w:tc>
          <w:tcPr>
            <w:tcW w:w="10456" w:type="dxa"/>
            <w:shd w:val="clear" w:color="auto" w:fill="0070C0"/>
          </w:tcPr>
          <w:p w14:paraId="3EBFCEA2" w14:textId="44C35785" w:rsidR="00417C8D" w:rsidRDefault="00C911C5" w:rsidP="00C911C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Supervision </w:t>
            </w:r>
            <w:r w:rsidR="00BD66D3"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14:paraId="150166FB" w14:textId="77777777" w:rsidR="00E66B15" w:rsidRPr="00E66B15" w:rsidRDefault="00E66B15" w:rsidP="00C911C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783916D" w14:textId="28E155F8" w:rsidR="00C911C5" w:rsidRPr="00E66B15" w:rsidRDefault="00417C8D" w:rsidP="00E66B1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ecord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following information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</w:p>
          <w:p w14:paraId="4D6ECA3B" w14:textId="5899C419" w:rsidR="00C911C5" w:rsidRDefault="001C1BC3" w:rsidP="00C00E3F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ates when you received supervision </w:t>
            </w:r>
            <w:r w:rsidR="00F800E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</w:t>
            </w:r>
            <w:r w:rsidR="00F800E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first</w:t>
            </w:r>
            <w:r w:rsidR="00C911C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three months</w:t>
            </w:r>
            <w:r w:rsidR="00F800E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of your ASYE</w:t>
            </w:r>
          </w:p>
          <w:p w14:paraId="7557CD61" w14:textId="616453AB" w:rsidR="00463755" w:rsidRPr="00E66B15" w:rsidRDefault="001C1BC3" w:rsidP="00C00E3F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</w:t>
            </w:r>
            <w:r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hat type of supervision (i.e. case supervision or critically reflective supervision)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with whom (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e.g. ASYE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ssessor,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eam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anager/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ine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E66B1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</w:t>
            </w:r>
            <w:r w:rsidR="00BD64C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other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463755" w:rsidRPr="000B138F" w14:paraId="01F1A64D" w14:textId="77777777" w:rsidTr="00E66B15">
        <w:tc>
          <w:tcPr>
            <w:tcW w:w="10456" w:type="dxa"/>
          </w:tcPr>
          <w:p w14:paraId="38365953" w14:textId="77777777" w:rsidR="00463755" w:rsidRDefault="004637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AE78B" w14:textId="58FEE629" w:rsidR="00613E53" w:rsidRPr="000B138F" w:rsidRDefault="00613E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D1D9C" w14:textId="75B5C66E" w:rsidR="00F207F8" w:rsidRDefault="00F207F8">
      <w:pPr>
        <w:rPr>
          <w:rFonts w:ascii="Arial" w:hAnsi="Arial" w:cs="Arial"/>
          <w:color w:val="330072"/>
          <w:sz w:val="24"/>
          <w:szCs w:val="24"/>
        </w:rPr>
      </w:pPr>
    </w:p>
    <w:p w14:paraId="598A6537" w14:textId="7F9768D0" w:rsidR="00F207F8" w:rsidRPr="00F207F8" w:rsidRDefault="00F207F8">
      <w:pPr>
        <w:rPr>
          <w:rFonts w:ascii="Arial" w:hAnsi="Arial" w:cs="Arial"/>
          <w:b/>
          <w:bCs/>
          <w:color w:val="330072"/>
          <w:sz w:val="24"/>
          <w:szCs w:val="24"/>
        </w:rPr>
      </w:pPr>
      <w:r w:rsidRPr="00F207F8">
        <w:rPr>
          <w:rFonts w:ascii="Arial" w:hAnsi="Arial" w:cs="Arial"/>
          <w:b/>
          <w:bCs/>
          <w:color w:val="330072"/>
          <w:sz w:val="24"/>
          <w:szCs w:val="24"/>
        </w:rPr>
        <w:t>Section 2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63755" w:rsidRPr="000B138F" w14:paraId="4F281B0B" w14:textId="77777777" w:rsidTr="00E66B15">
        <w:trPr>
          <w:trHeight w:val="1030"/>
          <w:tblHeader/>
        </w:trPr>
        <w:tc>
          <w:tcPr>
            <w:tcW w:w="10456" w:type="dxa"/>
            <w:shd w:val="clear" w:color="auto" w:fill="0070C0"/>
          </w:tcPr>
          <w:p w14:paraId="5579FE7C" w14:textId="1543D20B" w:rsidR="00463755" w:rsidRDefault="00463755" w:rsidP="0046375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Protected </w:t>
            </w:r>
            <w:r w:rsidR="00BD66D3"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evelopment </w:t>
            </w:r>
            <w:r w:rsidR="00BD66D3"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ime </w:t>
            </w:r>
            <w:r w:rsidR="00BD66D3"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14:paraId="65DDB1B5" w14:textId="77777777" w:rsidR="00C72AAE" w:rsidRPr="00E66B15" w:rsidRDefault="00C72AAE" w:rsidP="0046375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D13A7DE" w14:textId="77777777" w:rsidR="00463755" w:rsidRDefault="00463755" w:rsidP="00463755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dates and times when you </w:t>
            </w:r>
            <w:r w:rsid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took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protected development time in the first three months of </w:t>
            </w:r>
            <w:r w:rsidR="00F800E5"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</w:t>
            </w:r>
            <w:r w:rsid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="004B2F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was this time used</w:t>
            </w:r>
          </w:p>
          <w:p w14:paraId="4424B45D" w14:textId="74773AB2" w:rsidR="004B2F3D" w:rsidRPr="000B138F" w:rsidRDefault="004B2F3D" w:rsidP="00463755">
            <w:pPr>
              <w:pStyle w:val="NoSpacing"/>
              <w:rPr>
                <w:rFonts w:ascii="Arial" w:hAnsi="Arial" w:cs="Arial"/>
                <w:color w:val="330072"/>
                <w:sz w:val="24"/>
                <w:szCs w:val="24"/>
              </w:rPr>
            </w:pPr>
          </w:p>
        </w:tc>
      </w:tr>
      <w:tr w:rsidR="00463755" w:rsidRPr="000B138F" w14:paraId="7C38EA9C" w14:textId="77777777" w:rsidTr="00E66B15">
        <w:tc>
          <w:tcPr>
            <w:tcW w:w="10456" w:type="dxa"/>
          </w:tcPr>
          <w:p w14:paraId="7CD626FC" w14:textId="77777777" w:rsidR="00463755" w:rsidRDefault="00463755" w:rsidP="004637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244DE" w14:textId="6B7B8625" w:rsidR="00E66B15" w:rsidRPr="000B138F" w:rsidRDefault="00E66B15" w:rsidP="004637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8D6D71" w14:textId="6E9CE66D" w:rsidR="00463755" w:rsidRDefault="00463755">
      <w:pPr>
        <w:rPr>
          <w:rFonts w:ascii="Arial" w:hAnsi="Arial" w:cs="Arial"/>
          <w:sz w:val="24"/>
          <w:szCs w:val="24"/>
        </w:rPr>
      </w:pPr>
    </w:p>
    <w:p w14:paraId="2683B424" w14:textId="77777777" w:rsidR="00C00E3F" w:rsidRDefault="00C00E3F">
      <w:pPr>
        <w:rPr>
          <w:rFonts w:ascii="Arial" w:hAnsi="Arial" w:cs="Arial"/>
          <w:b/>
          <w:bCs/>
          <w:sz w:val="24"/>
          <w:szCs w:val="24"/>
        </w:rPr>
      </w:pPr>
    </w:p>
    <w:p w14:paraId="6945BA94" w14:textId="77777777" w:rsidR="00C00E3F" w:rsidRDefault="00C00E3F">
      <w:pPr>
        <w:rPr>
          <w:rFonts w:ascii="Arial" w:hAnsi="Arial" w:cs="Arial"/>
          <w:b/>
          <w:bCs/>
          <w:sz w:val="24"/>
          <w:szCs w:val="24"/>
        </w:rPr>
      </w:pPr>
    </w:p>
    <w:p w14:paraId="1511FD4A" w14:textId="77777777" w:rsidR="00C00E3F" w:rsidRDefault="00C00E3F">
      <w:pPr>
        <w:rPr>
          <w:rFonts w:ascii="Arial" w:hAnsi="Arial" w:cs="Arial"/>
          <w:b/>
          <w:bCs/>
          <w:sz w:val="24"/>
          <w:szCs w:val="24"/>
        </w:rPr>
      </w:pPr>
    </w:p>
    <w:p w14:paraId="1297CB98" w14:textId="77777777" w:rsidR="00C00E3F" w:rsidRDefault="00C00E3F">
      <w:pPr>
        <w:rPr>
          <w:rFonts w:ascii="Arial" w:hAnsi="Arial" w:cs="Arial"/>
          <w:b/>
          <w:bCs/>
          <w:sz w:val="24"/>
          <w:szCs w:val="24"/>
        </w:rPr>
      </w:pPr>
    </w:p>
    <w:p w14:paraId="1440CEF9" w14:textId="6E2EC065" w:rsidR="00F207F8" w:rsidRPr="00F207F8" w:rsidRDefault="00F207F8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63755" w:rsidRPr="000B138F" w14:paraId="7720DD9A" w14:textId="77777777" w:rsidTr="00C72AAE">
        <w:trPr>
          <w:tblHeader/>
        </w:trPr>
        <w:tc>
          <w:tcPr>
            <w:tcW w:w="10456" w:type="dxa"/>
            <w:shd w:val="clear" w:color="auto" w:fill="0070C0"/>
          </w:tcPr>
          <w:p w14:paraId="02AC4AD1" w14:textId="0DE32108" w:rsidR="00463755" w:rsidRPr="00C72AAE" w:rsidRDefault="00484797" w:rsidP="0046375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</w:t>
            </w:r>
            <w:r w:rsidR="00463755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raining </w:t>
            </w:r>
            <w:r w:rsidR="00B24927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="00463755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14:paraId="26BEE156" w14:textId="7A1385BC" w:rsidR="00463755" w:rsidRDefault="00463755" w:rsidP="008E0842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the dates and titles of any </w:t>
            </w:r>
            <w:r w:rsidR="006E3357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training undertaken in the first </w:t>
            </w: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three months of </w:t>
            </w:r>
            <w:r w:rsidR="00CD1D6C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</w:t>
            </w: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</w:t>
            </w:r>
            <w:r w:rsidR="00556F61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. Can you give examples of </w:t>
            </w:r>
            <w:r w:rsidR="00CD1D6C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="00556F61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development activities you have undertaken and how</w:t>
            </w:r>
            <w:r w:rsidR="00CD1D6C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these</w:t>
            </w:r>
            <w:r w:rsidR="00556F61"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have they impacted your practice? </w:t>
            </w:r>
          </w:p>
          <w:p w14:paraId="03D75692" w14:textId="77777777" w:rsidR="008E0842" w:rsidRPr="000B138F" w:rsidRDefault="008E0842" w:rsidP="00E61D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755" w:rsidRPr="000B138F" w14:paraId="693895ED" w14:textId="77777777" w:rsidTr="00C72AAE">
        <w:tc>
          <w:tcPr>
            <w:tcW w:w="10456" w:type="dxa"/>
          </w:tcPr>
          <w:p w14:paraId="42E2507C" w14:textId="35F22615" w:rsidR="00463755" w:rsidRDefault="00463755" w:rsidP="00853C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456B5" w14:textId="77777777" w:rsidR="00E61D12" w:rsidRDefault="00E61D12" w:rsidP="00BB02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6827B" w14:textId="1A52AAEF" w:rsidR="00BB025F" w:rsidRPr="000B138F" w:rsidRDefault="00BB025F" w:rsidP="00BB02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C9F02" w14:textId="224D75B0" w:rsidR="00463755" w:rsidRPr="00F207F8" w:rsidRDefault="00463755">
      <w:pPr>
        <w:rPr>
          <w:rFonts w:ascii="Arial" w:hAnsi="Arial" w:cs="Arial"/>
          <w:b/>
          <w:bCs/>
          <w:sz w:val="24"/>
          <w:szCs w:val="24"/>
        </w:rPr>
      </w:pPr>
    </w:p>
    <w:p w14:paraId="10A8B1CA" w14:textId="1B2CD6CC" w:rsidR="00F207F8" w:rsidRPr="00F207F8" w:rsidRDefault="00F207F8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4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463755" w:rsidRPr="000B138F" w14:paraId="19747085" w14:textId="77777777" w:rsidTr="00613E53">
        <w:trPr>
          <w:tblHeader/>
        </w:trPr>
        <w:tc>
          <w:tcPr>
            <w:tcW w:w="10456" w:type="dxa"/>
            <w:shd w:val="clear" w:color="auto" w:fill="0070C0"/>
          </w:tcPr>
          <w:p w14:paraId="58072502" w14:textId="49A5B433" w:rsidR="00463755" w:rsidRPr="006313B4" w:rsidRDefault="00463755" w:rsidP="0013624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the first </w:t>
            </w:r>
            <w:r w:rsidR="00DC65F5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three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months of </w:t>
            </w:r>
            <w:r w:rsidR="00CD1D6C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ASYE have there been any issues </w:t>
            </w:r>
            <w:r w:rsidR="0013624B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changes 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associated with the supp</w:t>
            </w:r>
            <w:r w:rsidR="0013624B"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ort arrangements identified </w:t>
            </w:r>
            <w:r w:rsidR="0013624B" w:rsidRPr="00D43B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</w:t>
            </w:r>
            <w:r w:rsidR="0013624B"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</w:t>
            </w:r>
            <w:r w:rsidR="006313B4"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Support and Assessment Agreement</w:t>
            </w:r>
            <w:r w:rsid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</w:t>
            </w:r>
            <w:r w:rsidR="006313B4"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1: SAA)</w:t>
            </w:r>
            <w:r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  <w:r w:rsidR="00BD64C7"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4156B5DE" w14:textId="16D77A68" w:rsidR="00BD64C7" w:rsidRPr="00D43BCF" w:rsidRDefault="00BD64C7" w:rsidP="00BD64C7">
            <w:pPr>
              <w:pStyle w:val="NoSpacing"/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</w:pPr>
            <w:r w:rsidRPr="00BB025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  <w:p w14:paraId="637FAE96" w14:textId="77777777" w:rsidR="00BB025F" w:rsidRPr="00BB025F" w:rsidRDefault="00BB025F" w:rsidP="00BD64C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579B94E" w14:textId="4AC38352" w:rsidR="00613E53" w:rsidRPr="00BD64C7" w:rsidRDefault="00F207F8" w:rsidP="00BD64C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For example, what support have you received in relation to your wellbeing and the continuing development of your resilience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3CCCD782" w14:textId="2CEB019E" w:rsidR="00613E53" w:rsidRPr="000B138F" w:rsidRDefault="00613E53" w:rsidP="0013624B">
            <w:pPr>
              <w:rPr>
                <w:rFonts w:ascii="Arial" w:hAnsi="Arial" w:cs="Arial"/>
                <w:sz w:val="24"/>
                <w:szCs w:val="24"/>
              </w:rPr>
            </w:pPr>
            <w:r w:rsidRPr="00613E5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yes,</w:t>
            </w:r>
            <w:r w:rsidRPr="00613E5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please explain what efforts you and others have made to resolve these issues and the outcome</w:t>
            </w:r>
          </w:p>
        </w:tc>
      </w:tr>
      <w:tr w:rsidR="00463755" w:rsidRPr="000B138F" w14:paraId="0ACD9527" w14:textId="77777777" w:rsidTr="00613E53">
        <w:tc>
          <w:tcPr>
            <w:tcW w:w="10456" w:type="dxa"/>
          </w:tcPr>
          <w:p w14:paraId="5B45A834" w14:textId="77777777" w:rsidR="00C72AAE" w:rsidRDefault="00C72AAE" w:rsidP="00613E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29291" w14:textId="6DD9E57C" w:rsidR="00BB025F" w:rsidRPr="000B138F" w:rsidRDefault="00BB025F" w:rsidP="00613E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FAFCB" w14:textId="223912B9" w:rsidR="00463755" w:rsidRPr="00F207F8" w:rsidRDefault="00463755">
      <w:pPr>
        <w:rPr>
          <w:rFonts w:ascii="Arial" w:hAnsi="Arial" w:cs="Arial"/>
          <w:b/>
          <w:bCs/>
          <w:sz w:val="24"/>
          <w:szCs w:val="24"/>
        </w:rPr>
      </w:pPr>
    </w:p>
    <w:p w14:paraId="0290090B" w14:textId="67E3D004" w:rsidR="00F207F8" w:rsidRPr="00F207F8" w:rsidRDefault="00F207F8">
      <w:pPr>
        <w:rPr>
          <w:rFonts w:ascii="Arial" w:hAnsi="Arial" w:cs="Arial"/>
          <w:b/>
          <w:bCs/>
          <w:sz w:val="24"/>
          <w:szCs w:val="24"/>
        </w:rPr>
      </w:pPr>
      <w:bookmarkStart w:id="0" w:name="_Hlk95239465"/>
      <w:r w:rsidRPr="00F207F8">
        <w:rPr>
          <w:rFonts w:ascii="Arial" w:hAnsi="Arial" w:cs="Arial"/>
          <w:b/>
          <w:bCs/>
          <w:sz w:val="24"/>
          <w:szCs w:val="24"/>
        </w:rPr>
        <w:t>Section 5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F207F8" w14:paraId="74B6D5CD" w14:textId="77777777" w:rsidTr="00F207F8">
        <w:tc>
          <w:tcPr>
            <w:tcW w:w="9016" w:type="dxa"/>
            <w:shd w:val="clear" w:color="auto" w:fill="0070C0"/>
          </w:tcPr>
          <w:p w14:paraId="5C2AE598" w14:textId="74E598D9" w:rsidR="00F207F8" w:rsidRPr="00F207F8" w:rsidRDefault="00F207F8" w:rsidP="00F207F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Exceptional </w:t>
            </w:r>
            <w:r w:rsidR="00C00E3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ircumstances (including pandemic, organisational changes)</w:t>
            </w:r>
          </w:p>
        </w:tc>
      </w:tr>
      <w:tr w:rsidR="00F207F8" w14:paraId="021E087A" w14:textId="77777777" w:rsidTr="00F207F8">
        <w:tc>
          <w:tcPr>
            <w:tcW w:w="9016" w:type="dxa"/>
          </w:tcPr>
          <w:p w14:paraId="6F785E92" w14:textId="77777777" w:rsidR="00F207F8" w:rsidRDefault="00F20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5201F" w14:textId="77D0EA77" w:rsidR="00F207F8" w:rsidRDefault="00F20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757C8A4" w14:textId="77777777" w:rsidR="00F207F8" w:rsidRPr="000B138F" w:rsidRDefault="00F207F8">
      <w:pPr>
        <w:rPr>
          <w:rFonts w:ascii="Arial" w:hAnsi="Arial" w:cs="Arial"/>
          <w:sz w:val="24"/>
          <w:szCs w:val="24"/>
        </w:rPr>
      </w:pPr>
    </w:p>
    <w:sectPr w:rsidR="00F207F8" w:rsidRPr="000B138F" w:rsidSect="000B138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51D5" w14:textId="77777777" w:rsidR="001F4BA6" w:rsidRDefault="001F4BA6" w:rsidP="00463755">
      <w:pPr>
        <w:spacing w:after="0" w:line="240" w:lineRule="auto"/>
      </w:pPr>
      <w:r>
        <w:separator/>
      </w:r>
    </w:p>
  </w:endnote>
  <w:endnote w:type="continuationSeparator" w:id="0">
    <w:p w14:paraId="3EB3E2A9" w14:textId="77777777" w:rsidR="001F4BA6" w:rsidRDefault="001F4BA6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402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DAB34" w14:textId="77777777" w:rsidR="0002700C" w:rsidRPr="00473305" w:rsidRDefault="002925FF" w:rsidP="0050793B">
        <w:pPr>
          <w:pStyle w:val="Footer"/>
          <w:jc w:val="center"/>
          <w:rPr>
            <w:rFonts w:ascii="Arial" w:hAnsi="Arial" w:cs="Arial"/>
            <w:noProof/>
          </w:rPr>
        </w:pPr>
        <w:r w:rsidRPr="00473305">
          <w:rPr>
            <w:rFonts w:ascii="Arial" w:hAnsi="Arial" w:cs="Arial"/>
          </w:rPr>
          <w:fldChar w:fldCharType="begin"/>
        </w:r>
        <w:r w:rsidRPr="00473305">
          <w:rPr>
            <w:rFonts w:ascii="Arial" w:hAnsi="Arial" w:cs="Arial"/>
          </w:rPr>
          <w:instrText xml:space="preserve"> PAGE   \* MERGEFORMAT </w:instrText>
        </w:r>
        <w:r w:rsidRPr="00473305">
          <w:rPr>
            <w:rFonts w:ascii="Arial" w:hAnsi="Arial" w:cs="Arial"/>
          </w:rPr>
          <w:fldChar w:fldCharType="separate"/>
        </w:r>
        <w:r w:rsidRPr="00473305">
          <w:rPr>
            <w:rFonts w:ascii="Arial" w:hAnsi="Arial" w:cs="Arial"/>
            <w:noProof/>
          </w:rPr>
          <w:t>2</w:t>
        </w:r>
        <w:r w:rsidRPr="00473305">
          <w:rPr>
            <w:rFonts w:ascii="Arial" w:hAnsi="Arial" w:cs="Arial"/>
            <w:noProof/>
          </w:rPr>
          <w:fldChar w:fldCharType="end"/>
        </w:r>
      </w:p>
      <w:p w14:paraId="4FB9D5DA" w14:textId="1DFBF6AE" w:rsidR="0002700C" w:rsidRPr="00473305" w:rsidRDefault="0002700C" w:rsidP="00C00E3F">
        <w:pPr>
          <w:pStyle w:val="Footer"/>
          <w:rPr>
            <w:rFonts w:ascii="Arial" w:eastAsiaTheme="minorHAnsi" w:hAnsi="Arial" w:cs="Arial"/>
            <w:b/>
            <w:bCs/>
          </w:rPr>
        </w:pPr>
        <w:r w:rsidRPr="00473305">
          <w:rPr>
            <w:rFonts w:ascii="Arial" w:hAnsi="Arial" w:cs="Arial"/>
            <w:b/>
            <w:bCs/>
          </w:rPr>
          <w:t>This document has been produced by Skills for Care</w:t>
        </w:r>
        <w:r w:rsidR="00084174">
          <w:rPr>
            <w:rFonts w:ascii="Arial" w:hAnsi="Arial" w:cs="Arial"/>
            <w:b/>
            <w:bCs/>
          </w:rPr>
          <w:t xml:space="preserve"> </w:t>
        </w:r>
        <w:r w:rsidRPr="00473305">
          <w:rPr>
            <w:rFonts w:ascii="Arial" w:hAnsi="Arial" w:cs="Arial"/>
            <w:b/>
            <w:bCs/>
          </w:rPr>
          <w:t>and should not be altered</w:t>
        </w:r>
      </w:p>
      <w:p w14:paraId="2CB6A6D2" w14:textId="62E04C58" w:rsidR="002925FF" w:rsidRDefault="0003427B">
        <w:pPr>
          <w:pStyle w:val="Footer"/>
          <w:jc w:val="center"/>
        </w:pPr>
      </w:p>
    </w:sdtContent>
  </w:sdt>
  <w:p w14:paraId="6B63C847" w14:textId="0710DB38" w:rsidR="00463755" w:rsidRPr="00463755" w:rsidRDefault="00463755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06D7" w14:textId="77777777" w:rsidR="001F4BA6" w:rsidRDefault="001F4BA6" w:rsidP="00463755">
      <w:pPr>
        <w:spacing w:after="0" w:line="240" w:lineRule="auto"/>
      </w:pPr>
      <w:r>
        <w:separator/>
      </w:r>
    </w:p>
  </w:footnote>
  <w:footnote w:type="continuationSeparator" w:id="0">
    <w:p w14:paraId="1EF50A3C" w14:textId="77777777" w:rsidR="001F4BA6" w:rsidRDefault="001F4BA6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0669" w14:textId="7AAF22E7" w:rsidR="00332C05" w:rsidRPr="00CD0AF5" w:rsidRDefault="002627E3">
    <w:pPr>
      <w:pStyle w:val="Header"/>
      <w:rPr>
        <w:rFonts w:ascii="Arial" w:hAnsi="Arial" w:cs="Arial"/>
        <w:b/>
        <w:bCs/>
        <w:sz w:val="24"/>
        <w:szCs w:val="24"/>
      </w:rPr>
    </w:pPr>
    <w:r w:rsidRPr="00CD0AF5">
      <w:rPr>
        <w:rFonts w:ascii="Arial" w:hAnsi="Arial" w:cs="Arial"/>
        <w:b/>
        <w:bCs/>
        <w:sz w:val="24"/>
        <w:szCs w:val="24"/>
      </w:rPr>
      <w:t xml:space="preserve">2. </w:t>
    </w:r>
    <w:r w:rsidR="00762782">
      <w:rPr>
        <w:rFonts w:ascii="Arial" w:hAnsi="Arial" w:cs="Arial"/>
        <w:b/>
        <w:bCs/>
        <w:sz w:val="24"/>
        <w:szCs w:val="24"/>
      </w:rPr>
      <w:t>SI</w:t>
    </w:r>
  </w:p>
  <w:p w14:paraId="46F0035C" w14:textId="77777777" w:rsidR="00332C05" w:rsidRDefault="00332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123"/>
    <w:multiLevelType w:val="hybridMultilevel"/>
    <w:tmpl w:val="2F38D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15E6D"/>
    <w:multiLevelType w:val="hybridMultilevel"/>
    <w:tmpl w:val="7952CB9A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D5B48"/>
    <w:multiLevelType w:val="hybridMultilevel"/>
    <w:tmpl w:val="20BE7B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C71CA"/>
    <w:multiLevelType w:val="hybridMultilevel"/>
    <w:tmpl w:val="4E1E3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3977D2"/>
    <w:multiLevelType w:val="hybridMultilevel"/>
    <w:tmpl w:val="082A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1E8C"/>
    <w:multiLevelType w:val="hybridMultilevel"/>
    <w:tmpl w:val="CD9433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567B4"/>
    <w:multiLevelType w:val="hybridMultilevel"/>
    <w:tmpl w:val="76DE8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26675C"/>
    <w:multiLevelType w:val="hybridMultilevel"/>
    <w:tmpl w:val="E9529904"/>
    <w:lvl w:ilvl="0" w:tplc="F2E6FD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563BA"/>
    <w:multiLevelType w:val="hybridMultilevel"/>
    <w:tmpl w:val="611CC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D44533"/>
    <w:multiLevelType w:val="hybridMultilevel"/>
    <w:tmpl w:val="C5B2AF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1406133">
    <w:abstractNumId w:val="6"/>
  </w:num>
  <w:num w:numId="2" w16cid:durableId="1703558618">
    <w:abstractNumId w:val="7"/>
  </w:num>
  <w:num w:numId="3" w16cid:durableId="174082040">
    <w:abstractNumId w:val="0"/>
  </w:num>
  <w:num w:numId="4" w16cid:durableId="1563323702">
    <w:abstractNumId w:val="9"/>
  </w:num>
  <w:num w:numId="5" w16cid:durableId="1967084776">
    <w:abstractNumId w:val="13"/>
  </w:num>
  <w:num w:numId="6" w16cid:durableId="25755792">
    <w:abstractNumId w:val="4"/>
  </w:num>
  <w:num w:numId="7" w16cid:durableId="2013990200">
    <w:abstractNumId w:val="2"/>
  </w:num>
  <w:num w:numId="8" w16cid:durableId="737441609">
    <w:abstractNumId w:val="5"/>
  </w:num>
  <w:num w:numId="9" w16cid:durableId="513228396">
    <w:abstractNumId w:val="10"/>
  </w:num>
  <w:num w:numId="10" w16cid:durableId="80759658">
    <w:abstractNumId w:val="3"/>
  </w:num>
  <w:num w:numId="11" w16cid:durableId="2079400422">
    <w:abstractNumId w:val="12"/>
  </w:num>
  <w:num w:numId="12" w16cid:durableId="669792581">
    <w:abstractNumId w:val="8"/>
  </w:num>
  <w:num w:numId="13" w16cid:durableId="628783706">
    <w:abstractNumId w:val="1"/>
  </w:num>
  <w:num w:numId="14" w16cid:durableId="738864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5"/>
    <w:rsid w:val="00010537"/>
    <w:rsid w:val="0002700C"/>
    <w:rsid w:val="0003427B"/>
    <w:rsid w:val="00061317"/>
    <w:rsid w:val="00062AC1"/>
    <w:rsid w:val="00084174"/>
    <w:rsid w:val="000B138F"/>
    <w:rsid w:val="000E18AE"/>
    <w:rsid w:val="000F4B11"/>
    <w:rsid w:val="001028BD"/>
    <w:rsid w:val="001032E3"/>
    <w:rsid w:val="0011019C"/>
    <w:rsid w:val="0013624B"/>
    <w:rsid w:val="001A5AA1"/>
    <w:rsid w:val="001C1BC3"/>
    <w:rsid w:val="001C417D"/>
    <w:rsid w:val="001C6104"/>
    <w:rsid w:val="001D2854"/>
    <w:rsid w:val="001F4BA6"/>
    <w:rsid w:val="0025146E"/>
    <w:rsid w:val="002627E3"/>
    <w:rsid w:val="002925FF"/>
    <w:rsid w:val="002A403A"/>
    <w:rsid w:val="002A7588"/>
    <w:rsid w:val="002F4866"/>
    <w:rsid w:val="00332C05"/>
    <w:rsid w:val="00367D64"/>
    <w:rsid w:val="003735F3"/>
    <w:rsid w:val="00386731"/>
    <w:rsid w:val="0039524B"/>
    <w:rsid w:val="003A26EA"/>
    <w:rsid w:val="003B350D"/>
    <w:rsid w:val="003E32DB"/>
    <w:rsid w:val="003E38A7"/>
    <w:rsid w:val="003F2EB2"/>
    <w:rsid w:val="00403827"/>
    <w:rsid w:val="00416C13"/>
    <w:rsid w:val="00417C8D"/>
    <w:rsid w:val="00447FBF"/>
    <w:rsid w:val="00451262"/>
    <w:rsid w:val="00463755"/>
    <w:rsid w:val="00473305"/>
    <w:rsid w:val="00484797"/>
    <w:rsid w:val="00494258"/>
    <w:rsid w:val="0049648B"/>
    <w:rsid w:val="004A5975"/>
    <w:rsid w:val="004B2F3D"/>
    <w:rsid w:val="004D2D3B"/>
    <w:rsid w:val="004F1F21"/>
    <w:rsid w:val="004F6755"/>
    <w:rsid w:val="0050793B"/>
    <w:rsid w:val="005352AE"/>
    <w:rsid w:val="00535EA6"/>
    <w:rsid w:val="00556F61"/>
    <w:rsid w:val="005625B9"/>
    <w:rsid w:val="005E7423"/>
    <w:rsid w:val="005E7F69"/>
    <w:rsid w:val="005F5DCA"/>
    <w:rsid w:val="006053D8"/>
    <w:rsid w:val="006053F2"/>
    <w:rsid w:val="006107A8"/>
    <w:rsid w:val="00613E53"/>
    <w:rsid w:val="006313B4"/>
    <w:rsid w:val="006622B1"/>
    <w:rsid w:val="006A1939"/>
    <w:rsid w:val="006D1CEA"/>
    <w:rsid w:val="006E3357"/>
    <w:rsid w:val="00706F6F"/>
    <w:rsid w:val="00722AFA"/>
    <w:rsid w:val="00762782"/>
    <w:rsid w:val="0077307F"/>
    <w:rsid w:val="007853D6"/>
    <w:rsid w:val="0078543E"/>
    <w:rsid w:val="007C3A7E"/>
    <w:rsid w:val="007F1E64"/>
    <w:rsid w:val="00867D54"/>
    <w:rsid w:val="008C0828"/>
    <w:rsid w:val="008C6426"/>
    <w:rsid w:val="008D5BC2"/>
    <w:rsid w:val="008E07EA"/>
    <w:rsid w:val="008E0842"/>
    <w:rsid w:val="008F0839"/>
    <w:rsid w:val="00921D4B"/>
    <w:rsid w:val="00926F87"/>
    <w:rsid w:val="009332E2"/>
    <w:rsid w:val="00962E58"/>
    <w:rsid w:val="00982D03"/>
    <w:rsid w:val="00982D23"/>
    <w:rsid w:val="00983508"/>
    <w:rsid w:val="00987463"/>
    <w:rsid w:val="00987755"/>
    <w:rsid w:val="009976FA"/>
    <w:rsid w:val="00997F07"/>
    <w:rsid w:val="009A061F"/>
    <w:rsid w:val="009C5BD1"/>
    <w:rsid w:val="009D2A5F"/>
    <w:rsid w:val="009E5B06"/>
    <w:rsid w:val="009F48CA"/>
    <w:rsid w:val="00A0483D"/>
    <w:rsid w:val="00A103D4"/>
    <w:rsid w:val="00A51263"/>
    <w:rsid w:val="00AA11D0"/>
    <w:rsid w:val="00AC5909"/>
    <w:rsid w:val="00AC5CFE"/>
    <w:rsid w:val="00AC6AD0"/>
    <w:rsid w:val="00AE3C68"/>
    <w:rsid w:val="00AE7A2E"/>
    <w:rsid w:val="00B133C4"/>
    <w:rsid w:val="00B222F0"/>
    <w:rsid w:val="00B24927"/>
    <w:rsid w:val="00B50FC7"/>
    <w:rsid w:val="00B70C64"/>
    <w:rsid w:val="00B91A14"/>
    <w:rsid w:val="00BB025F"/>
    <w:rsid w:val="00BB2138"/>
    <w:rsid w:val="00BB32D4"/>
    <w:rsid w:val="00BC040B"/>
    <w:rsid w:val="00BC0C8F"/>
    <w:rsid w:val="00BC171F"/>
    <w:rsid w:val="00BD64C7"/>
    <w:rsid w:val="00BD66D3"/>
    <w:rsid w:val="00BE53AE"/>
    <w:rsid w:val="00BF24E9"/>
    <w:rsid w:val="00C00E3F"/>
    <w:rsid w:val="00C11366"/>
    <w:rsid w:val="00C3025C"/>
    <w:rsid w:val="00C326F8"/>
    <w:rsid w:val="00C4352D"/>
    <w:rsid w:val="00C63A6E"/>
    <w:rsid w:val="00C72AAE"/>
    <w:rsid w:val="00C911C5"/>
    <w:rsid w:val="00CB488B"/>
    <w:rsid w:val="00CD0AF5"/>
    <w:rsid w:val="00CD1D6C"/>
    <w:rsid w:val="00CF57D6"/>
    <w:rsid w:val="00D158EC"/>
    <w:rsid w:val="00D43BCF"/>
    <w:rsid w:val="00D4702F"/>
    <w:rsid w:val="00D55779"/>
    <w:rsid w:val="00D67CFF"/>
    <w:rsid w:val="00DA392D"/>
    <w:rsid w:val="00DC1602"/>
    <w:rsid w:val="00DC2DB9"/>
    <w:rsid w:val="00DC65F5"/>
    <w:rsid w:val="00DE2B05"/>
    <w:rsid w:val="00E522FB"/>
    <w:rsid w:val="00E5312F"/>
    <w:rsid w:val="00E61D12"/>
    <w:rsid w:val="00E66B15"/>
    <w:rsid w:val="00E83441"/>
    <w:rsid w:val="00EC5AC4"/>
    <w:rsid w:val="00EF6E60"/>
    <w:rsid w:val="00F15E35"/>
    <w:rsid w:val="00F207F8"/>
    <w:rsid w:val="00F2270E"/>
    <w:rsid w:val="00F4235F"/>
    <w:rsid w:val="00F47269"/>
    <w:rsid w:val="00F76AA0"/>
    <w:rsid w:val="00F800E5"/>
    <w:rsid w:val="00F94828"/>
    <w:rsid w:val="00FD16FE"/>
    <w:rsid w:val="00FD47BA"/>
    <w:rsid w:val="00FE6FE1"/>
    <w:rsid w:val="03F5794C"/>
    <w:rsid w:val="7AD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0F6F"/>
  <w15:docId w15:val="{F87EDB4A-7E56-4F5C-AF34-0DCCB5F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7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1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3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8C7AC-CEB7-4A4A-9C16-BD18ECBAE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95662-2B81-45F5-828A-16AF0FB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5CD2-7DB6-4240-BFF5-3DA690B0A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Critical reflection log</vt:lpstr>
    </vt:vector>
  </TitlesOfParts>
  <Company>Skills for Care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2-NQSW supporting information for the first three months, foundational review, part 1</dc:title>
  <dc:subject>
  </dc:subject>
  <dc:creator>Naomi Browne</dc:creator>
  <cp:keywords>
  </cp:keywords>
  <cp:lastModifiedBy>Anita Hancock</cp:lastModifiedBy>
  <cp:revision>2</cp:revision>
  <cp:lastPrinted>2022-02-08T19:06:00Z</cp:lastPrinted>
  <dcterms:created xsi:type="dcterms:W3CDTF">2024-05-15T12:51:00Z</dcterms:created>
  <dcterms:modified xsi:type="dcterms:W3CDTF">2024-05-15T12:51:00Z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