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D419" w14:textId="6793F776" w:rsidR="00CD3563" w:rsidRPr="00CD3563" w:rsidRDefault="007342CD" w:rsidP="00CD3563">
      <w:pPr>
        <w:ind w:left="720" w:hanging="360"/>
        <w:rPr>
          <w:b/>
          <w:bCs/>
        </w:rPr>
      </w:pPr>
      <w:r>
        <w:rPr>
          <w:b/>
          <w:bCs/>
        </w:rPr>
        <w:t xml:space="preserve">ASYE </w:t>
      </w:r>
      <w:r w:rsidR="00CD3563" w:rsidRPr="00CD3563">
        <w:rPr>
          <w:b/>
          <w:bCs/>
        </w:rPr>
        <w:t>Critical Reflective Essay</w:t>
      </w:r>
    </w:p>
    <w:p w14:paraId="391F7298" w14:textId="00EBBF51" w:rsidR="00CD3563" w:rsidRDefault="00CD3563" w:rsidP="00CD3563">
      <w:pPr>
        <w:ind w:left="720" w:hanging="360"/>
      </w:pPr>
      <w:r>
        <w:t xml:space="preserve">A piece of work or professional dilemma to demonstrate </w:t>
      </w:r>
      <w:r w:rsidRPr="001A5B20">
        <w:rPr>
          <w:b/>
          <w:bCs/>
        </w:rPr>
        <w:t>your reasoned decision making</w:t>
      </w:r>
      <w:r>
        <w:t xml:space="preserve"> and how this has progressed.</w:t>
      </w:r>
    </w:p>
    <w:p w14:paraId="46BC676F" w14:textId="77777777" w:rsidR="00CD3563" w:rsidRDefault="00CD3563" w:rsidP="00CD3563">
      <w:pPr>
        <w:pStyle w:val="ListParagraph"/>
      </w:pPr>
    </w:p>
    <w:p w14:paraId="588C718D" w14:textId="237E7E34" w:rsidR="001077D5" w:rsidRPr="003731C6" w:rsidRDefault="00CD3563" w:rsidP="00CD3563">
      <w:pPr>
        <w:pStyle w:val="ListParagraph"/>
        <w:numPr>
          <w:ilvl w:val="0"/>
          <w:numId w:val="1"/>
        </w:numPr>
        <w:rPr>
          <w:b/>
          <w:bCs/>
        </w:rPr>
      </w:pPr>
      <w:r w:rsidRPr="003731C6">
        <w:rPr>
          <w:b/>
          <w:bCs/>
        </w:rPr>
        <w:t>Progressive social work practice capability and development.</w:t>
      </w:r>
    </w:p>
    <w:p w14:paraId="2E22163A" w14:textId="7FFB0B71" w:rsidR="00CD3563" w:rsidRPr="003731C6" w:rsidRDefault="00CD3563" w:rsidP="00CD3563">
      <w:pPr>
        <w:pStyle w:val="ListParagraph"/>
        <w:numPr>
          <w:ilvl w:val="0"/>
          <w:numId w:val="1"/>
        </w:numPr>
        <w:rPr>
          <w:b/>
          <w:bCs/>
        </w:rPr>
      </w:pPr>
      <w:r w:rsidRPr="003731C6">
        <w:rPr>
          <w:b/>
          <w:bCs/>
        </w:rPr>
        <w:t>Using critical reflection.</w:t>
      </w:r>
    </w:p>
    <w:p w14:paraId="6ECAA403" w14:textId="318A0213" w:rsidR="00CD3563" w:rsidRPr="003731C6" w:rsidRDefault="00CD3563" w:rsidP="00CD3563">
      <w:pPr>
        <w:pStyle w:val="ListParagraph"/>
        <w:numPr>
          <w:ilvl w:val="0"/>
          <w:numId w:val="1"/>
        </w:numPr>
        <w:rPr>
          <w:b/>
          <w:bCs/>
        </w:rPr>
      </w:pPr>
      <w:r w:rsidRPr="003731C6">
        <w:rPr>
          <w:b/>
          <w:bCs/>
        </w:rPr>
        <w:t>Decision making skills.</w:t>
      </w:r>
    </w:p>
    <w:p w14:paraId="0780F058" w14:textId="04B50277" w:rsidR="00CD3563" w:rsidRPr="003731C6" w:rsidRDefault="00CD3563" w:rsidP="00CD3563">
      <w:pPr>
        <w:pStyle w:val="ListParagraph"/>
        <w:numPr>
          <w:ilvl w:val="0"/>
          <w:numId w:val="1"/>
        </w:numPr>
        <w:rPr>
          <w:b/>
          <w:bCs/>
        </w:rPr>
      </w:pPr>
      <w:r w:rsidRPr="003731C6">
        <w:rPr>
          <w:b/>
          <w:bCs/>
        </w:rPr>
        <w:t>Professional leadership.</w:t>
      </w:r>
    </w:p>
    <w:p w14:paraId="6688A1F2" w14:textId="77777777" w:rsidR="00CD3563" w:rsidRPr="003731C6" w:rsidRDefault="00CD3563" w:rsidP="00CD3563">
      <w:pPr>
        <w:rPr>
          <w:b/>
          <w:bCs/>
        </w:rPr>
      </w:pPr>
    </w:p>
    <w:p w14:paraId="6A00AA88" w14:textId="22A8B957" w:rsidR="00CD3563" w:rsidRPr="003731C6" w:rsidRDefault="00CD3563" w:rsidP="001A5B20">
      <w:pPr>
        <w:pStyle w:val="ListParagraph"/>
        <w:numPr>
          <w:ilvl w:val="0"/>
          <w:numId w:val="3"/>
        </w:numPr>
        <w:rPr>
          <w:b/>
          <w:bCs/>
        </w:rPr>
      </w:pPr>
      <w:r w:rsidRPr="003731C6">
        <w:rPr>
          <w:b/>
          <w:bCs/>
        </w:rPr>
        <w:t xml:space="preserve">Impact on you </w:t>
      </w:r>
      <w:r w:rsidR="007E3159">
        <w:rPr>
          <w:b/>
          <w:bCs/>
        </w:rPr>
        <w:t>from your</w:t>
      </w:r>
      <w:r w:rsidRPr="003731C6">
        <w:rPr>
          <w:b/>
          <w:bCs/>
        </w:rPr>
        <w:t xml:space="preserve"> practice with PWLE.</w:t>
      </w:r>
    </w:p>
    <w:p w14:paraId="71C3BFC5" w14:textId="5F340996" w:rsidR="00CD3563" w:rsidRPr="003731C6" w:rsidRDefault="00CD3563" w:rsidP="001A5B20">
      <w:pPr>
        <w:pStyle w:val="ListParagraph"/>
        <w:numPr>
          <w:ilvl w:val="0"/>
          <w:numId w:val="3"/>
        </w:numPr>
        <w:rPr>
          <w:b/>
          <w:bCs/>
        </w:rPr>
      </w:pPr>
      <w:r w:rsidRPr="003731C6">
        <w:rPr>
          <w:b/>
          <w:bCs/>
        </w:rPr>
        <w:t>How have you developed strategies to build your emotional resilience and management of self.</w:t>
      </w:r>
    </w:p>
    <w:p w14:paraId="1A5F5B97" w14:textId="180BA5DA" w:rsidR="00CD3563" w:rsidRPr="003731C6" w:rsidRDefault="00CD3563" w:rsidP="001A5B20">
      <w:pPr>
        <w:pStyle w:val="ListParagraph"/>
        <w:numPr>
          <w:ilvl w:val="0"/>
          <w:numId w:val="3"/>
        </w:numPr>
        <w:rPr>
          <w:b/>
          <w:bCs/>
        </w:rPr>
      </w:pPr>
      <w:r w:rsidRPr="003731C6">
        <w:rPr>
          <w:b/>
          <w:bCs/>
        </w:rPr>
        <w:t>Your values and how they impact on your practice – equality, diversity and inclusion.</w:t>
      </w:r>
    </w:p>
    <w:p w14:paraId="0AC7D304" w14:textId="77777777" w:rsidR="00CD3563" w:rsidRDefault="00CD3563" w:rsidP="00CD3563"/>
    <w:p w14:paraId="52496B05" w14:textId="77777777" w:rsidR="00CD3563" w:rsidRDefault="00CD3563" w:rsidP="00CD3563"/>
    <w:p w14:paraId="1B8CD2E2" w14:textId="27990C63" w:rsidR="00CD3563" w:rsidRDefault="00CD3563" w:rsidP="00CD3563">
      <w:r>
        <w:t>Smyth (1992) “everybody has his/her own (usually undisclosed) interpretation of what reflection means”.</w:t>
      </w:r>
    </w:p>
    <w:p w14:paraId="78BF5181" w14:textId="77777777" w:rsidR="001A5B20" w:rsidRDefault="001A5B20" w:rsidP="00CD3563"/>
    <w:p w14:paraId="43F3E6D0" w14:textId="06C96F4B" w:rsidR="00CD3563" w:rsidRDefault="00CD3563" w:rsidP="00CD3563">
      <w:r>
        <w:t>What do you think reflection and reflective practice are?</w:t>
      </w:r>
    </w:p>
    <w:p w14:paraId="3ABFF046" w14:textId="77777777" w:rsidR="005F7979" w:rsidRDefault="005F7979" w:rsidP="00CD3563"/>
    <w:p w14:paraId="06529515" w14:textId="194EAB8B" w:rsidR="005F7979" w:rsidRPr="005F7979" w:rsidRDefault="005F7979" w:rsidP="00CD3563">
      <w:pPr>
        <w:rPr>
          <w:b/>
          <w:bCs/>
        </w:rPr>
      </w:pPr>
      <w:r w:rsidRPr="005F7979">
        <w:rPr>
          <w:b/>
          <w:bCs/>
        </w:rPr>
        <w:t>PQS 8</w:t>
      </w:r>
    </w:p>
    <w:p w14:paraId="7AA97664" w14:textId="5844513A" w:rsidR="005F7979" w:rsidRPr="005F7979" w:rsidRDefault="005F7979" w:rsidP="00CD3563">
      <w:pPr>
        <w:rPr>
          <w:b/>
          <w:bCs/>
        </w:rPr>
      </w:pPr>
      <w:r w:rsidRPr="005F7979">
        <w:rPr>
          <w:b/>
          <w:bCs/>
        </w:rPr>
        <w:t>Critical Reflection and Analysis</w:t>
      </w:r>
    </w:p>
    <w:p w14:paraId="4C796998" w14:textId="2E580E10" w:rsidR="005F7979" w:rsidRDefault="005F7979" w:rsidP="00CD3563">
      <w:r>
        <w:t xml:space="preserve">Social workers should have a critical understanding of the difference between theory, research, evidence and expertise and the role of professional judgements and decisions needed to support, empower and protect PWLE. They should apply imagination, creativity and curiosity to working in partnership with individuals and their </w:t>
      </w:r>
      <w:proofErr w:type="spellStart"/>
      <w:r>
        <w:t>carers</w:t>
      </w:r>
      <w:proofErr w:type="spellEnd"/>
      <w:r>
        <w:t>, acknowledging the centrality of people’s own expertise about their experience and needs.</w:t>
      </w:r>
    </w:p>
    <w:p w14:paraId="273BF9A7" w14:textId="77777777" w:rsidR="00CD3563" w:rsidRPr="00CD3563" w:rsidRDefault="00CD3563" w:rsidP="00CD3563">
      <w:pPr>
        <w:rPr>
          <w:b/>
          <w:bCs/>
        </w:rPr>
      </w:pPr>
    </w:p>
    <w:p w14:paraId="71EBDAF5" w14:textId="725866D4" w:rsidR="00CD3563" w:rsidRDefault="00CD3563" w:rsidP="00CD3563">
      <w:r w:rsidRPr="00CD3563">
        <w:rPr>
          <w:b/>
          <w:bCs/>
        </w:rPr>
        <w:t>Critical reflection</w:t>
      </w:r>
      <w:r>
        <w:t xml:space="preserve"> – bring together reflection and critical theory.</w:t>
      </w:r>
    </w:p>
    <w:p w14:paraId="3FF18F45" w14:textId="1FB81FA1" w:rsidR="00CD3563" w:rsidRDefault="00CD3563" w:rsidP="00CD3563">
      <w:r>
        <w:t>Consider power and question wider socio-political context of practice.</w:t>
      </w:r>
    </w:p>
    <w:p w14:paraId="21991411" w14:textId="77777777" w:rsidR="00CD3563" w:rsidRDefault="00CD3563" w:rsidP="00CD3563"/>
    <w:p w14:paraId="558DB60A" w14:textId="4945A39A" w:rsidR="00CD3563" w:rsidRDefault="00CD3563" w:rsidP="00CD3563"/>
    <w:p w14:paraId="663834D3" w14:textId="19A67F7E" w:rsidR="00CD3563" w:rsidRPr="001A5B20" w:rsidRDefault="001A5B20" w:rsidP="00CD3563">
      <w:pPr>
        <w:rPr>
          <w:b/>
          <w:bCs/>
        </w:rPr>
      </w:pPr>
      <w:r w:rsidRPr="001A5B20">
        <w:rPr>
          <w:b/>
          <w:bCs/>
        </w:rPr>
        <w:t>Critical Reflective Essay – hints and tips</w:t>
      </w:r>
    </w:p>
    <w:p w14:paraId="782FA9A4" w14:textId="77777777" w:rsidR="001A5B20" w:rsidRDefault="001A5B20" w:rsidP="00CD3563"/>
    <w:p w14:paraId="2DD4396D" w14:textId="32D40B8D" w:rsidR="001A5B20" w:rsidRDefault="001A5B20" w:rsidP="00CD3563">
      <w:r>
        <w:t xml:space="preserve">Start with an </w:t>
      </w:r>
      <w:r w:rsidRPr="001A5B20">
        <w:rPr>
          <w:b/>
          <w:bCs/>
        </w:rPr>
        <w:t>essay plan</w:t>
      </w:r>
      <w:r>
        <w:t>, to ensure you include the most important aspects of what informed your decision making.</w:t>
      </w:r>
    </w:p>
    <w:p w14:paraId="1D3ADD30" w14:textId="348EDF1D" w:rsidR="000B34D0" w:rsidRDefault="007342CD" w:rsidP="00CD3563">
      <w:pPr>
        <w:rPr>
          <w:b/>
          <w:bCs/>
        </w:rPr>
      </w:pPr>
      <w:r>
        <w:rPr>
          <w:b/>
          <w:bCs/>
        </w:rPr>
        <w:lastRenderedPageBreak/>
        <w:t xml:space="preserve">ASYE </w:t>
      </w:r>
      <w:r w:rsidR="000B34D0">
        <w:rPr>
          <w:b/>
          <w:bCs/>
        </w:rPr>
        <w:t>ESSAY PLAN</w:t>
      </w:r>
    </w:p>
    <w:p w14:paraId="649E6876" w14:textId="76465E19" w:rsidR="00E64031" w:rsidRDefault="00E64031" w:rsidP="00CD3563">
      <w:pPr>
        <w:rPr>
          <w:b/>
          <w:bCs/>
        </w:rPr>
      </w:pPr>
      <w:r>
        <w:rPr>
          <w:b/>
          <w:bCs/>
        </w:rPr>
        <w:t>Produced in group supervision by NQSWs 202</w:t>
      </w:r>
      <w:r w:rsidR="007342CD">
        <w:rPr>
          <w:b/>
          <w:bCs/>
        </w:rPr>
        <w:t>4</w:t>
      </w:r>
    </w:p>
    <w:p w14:paraId="5F2A1378" w14:textId="77777777" w:rsidR="007342CD" w:rsidRDefault="007342CD" w:rsidP="00CD3563">
      <w:pPr>
        <w:rPr>
          <w:b/>
          <w:bCs/>
        </w:rPr>
      </w:pPr>
    </w:p>
    <w:p w14:paraId="2A3C9562" w14:textId="789F9598" w:rsidR="001A5B20" w:rsidRPr="001A5B20" w:rsidRDefault="001A5B20" w:rsidP="00CD3563">
      <w:pPr>
        <w:rPr>
          <w:b/>
          <w:bCs/>
        </w:rPr>
      </w:pPr>
      <w:r w:rsidRPr="001A5B20">
        <w:rPr>
          <w:b/>
          <w:bCs/>
        </w:rPr>
        <w:t>Introduction</w:t>
      </w:r>
    </w:p>
    <w:p w14:paraId="1ECC6F24" w14:textId="41D985F3" w:rsidR="001A5B20" w:rsidRDefault="001A5B20" w:rsidP="00CD3563">
      <w:r>
        <w:t>Background on case/situation/decisions to be made.</w:t>
      </w:r>
    </w:p>
    <w:p w14:paraId="6896A487" w14:textId="083FEC6F" w:rsidR="001A5B20" w:rsidRDefault="001A5B20" w:rsidP="00CD3563">
      <w:r>
        <w:t>Brief introduction to case and map out discussion.</w:t>
      </w:r>
    </w:p>
    <w:p w14:paraId="4FD60AEB" w14:textId="560E1CFD" w:rsidR="001A5B20" w:rsidRDefault="001A5B20" w:rsidP="00CD3563">
      <w:r>
        <w:t>Reflective model to be used.</w:t>
      </w:r>
    </w:p>
    <w:p w14:paraId="109B431A" w14:textId="77777777" w:rsidR="001A5B20" w:rsidRDefault="001A5B20" w:rsidP="00CD3563"/>
    <w:p w14:paraId="10174C09" w14:textId="6A428B9C" w:rsidR="001A5B20" w:rsidRPr="00CE3390" w:rsidRDefault="001A5B20" w:rsidP="00CD3563">
      <w:pPr>
        <w:rPr>
          <w:b/>
          <w:bCs/>
        </w:rPr>
      </w:pPr>
      <w:r w:rsidRPr="00CE3390">
        <w:rPr>
          <w:b/>
          <w:bCs/>
        </w:rPr>
        <w:t>Middle</w:t>
      </w:r>
    </w:p>
    <w:p w14:paraId="1F869CF1" w14:textId="2A49494C" w:rsidR="001A5B20" w:rsidRDefault="001A5B20" w:rsidP="00CD3563">
      <w:r w:rsidRPr="00CE3390">
        <w:rPr>
          <w:b/>
          <w:bCs/>
        </w:rPr>
        <w:t>Legislation/practice guidance/literature</w:t>
      </w:r>
      <w:r>
        <w:t xml:space="preserve"> to support or challenge decision making.</w:t>
      </w:r>
    </w:p>
    <w:p w14:paraId="22099DD5" w14:textId="4D7997D6" w:rsidR="00800D3D" w:rsidRPr="00800D3D" w:rsidRDefault="00800D3D" w:rsidP="00800D3D">
      <w:pPr>
        <w:rPr>
          <w:b/>
          <w:bCs/>
        </w:rPr>
      </w:pPr>
      <w:r w:rsidRPr="00CE3390">
        <w:rPr>
          <w:b/>
          <w:bCs/>
        </w:rPr>
        <w:t>Assessment model -&gt;</w:t>
      </w:r>
    </w:p>
    <w:p w14:paraId="0F142BA6" w14:textId="77777777" w:rsidR="00C478D1" w:rsidRDefault="00C478D1" w:rsidP="00C478D1">
      <w:pPr>
        <w:pStyle w:val="ListParagraph"/>
        <w:numPr>
          <w:ilvl w:val="0"/>
          <w:numId w:val="4"/>
        </w:numPr>
      </w:pPr>
      <w:r>
        <w:t>Legislation – Care Act 2014, Human Rights Act, Equality Act, Mental Capacity Act, DOLS, Mental Health Act.</w:t>
      </w:r>
    </w:p>
    <w:p w14:paraId="13DB3D6C" w14:textId="77777777" w:rsidR="00C478D1" w:rsidRDefault="00C478D1" w:rsidP="00C478D1">
      <w:pPr>
        <w:pStyle w:val="ListParagraph"/>
        <w:numPr>
          <w:ilvl w:val="0"/>
          <w:numId w:val="5"/>
        </w:numPr>
      </w:pPr>
      <w:r>
        <w:t>Guiding principles – list principles and expand on, social work duties etc.</w:t>
      </w:r>
    </w:p>
    <w:p w14:paraId="5CD021F6" w14:textId="77777777" w:rsidR="00C478D1" w:rsidRDefault="00C478D1" w:rsidP="00C478D1">
      <w:pPr>
        <w:pStyle w:val="ListParagraph"/>
        <w:numPr>
          <w:ilvl w:val="0"/>
          <w:numId w:val="5"/>
        </w:numPr>
      </w:pPr>
      <w:r>
        <w:t>Legislation forms guidance which impacts decisions.</w:t>
      </w:r>
    </w:p>
    <w:p w14:paraId="586C7C2A" w14:textId="0ED492B5" w:rsidR="00E64031" w:rsidRDefault="00E64031" w:rsidP="00C478D1">
      <w:pPr>
        <w:pStyle w:val="ListParagraph"/>
        <w:numPr>
          <w:ilvl w:val="0"/>
          <w:numId w:val="5"/>
        </w:numPr>
      </w:pPr>
      <w:r>
        <w:t>Policies and Procedures</w:t>
      </w:r>
    </w:p>
    <w:p w14:paraId="18F16E72" w14:textId="1A160F81" w:rsidR="001A5B20" w:rsidRDefault="001A5B20" w:rsidP="00CE3390">
      <w:pPr>
        <w:pStyle w:val="ListParagraph"/>
        <w:numPr>
          <w:ilvl w:val="0"/>
          <w:numId w:val="4"/>
        </w:numPr>
      </w:pPr>
      <w:r>
        <w:t>Theory – Attachment theory, family group conference</w:t>
      </w:r>
      <w:r w:rsidR="00CD70A6">
        <w:t>, etc</w:t>
      </w:r>
      <w:r>
        <w:t>.</w:t>
      </w:r>
    </w:p>
    <w:p w14:paraId="3906174F" w14:textId="474DCD37" w:rsidR="001A5B20" w:rsidRDefault="001A5B20" w:rsidP="00CE3390">
      <w:pPr>
        <w:pStyle w:val="ListParagraph"/>
        <w:numPr>
          <w:ilvl w:val="0"/>
          <w:numId w:val="4"/>
        </w:numPr>
      </w:pPr>
      <w:r>
        <w:t>Approaches – Power dynamics, person centred approach, task centred practice, Systems theory, Organisational policy procedures.</w:t>
      </w:r>
    </w:p>
    <w:p w14:paraId="3A7B8E0A" w14:textId="2562357A" w:rsidR="001A5B20" w:rsidRDefault="001A5B20" w:rsidP="00CE3390">
      <w:pPr>
        <w:pStyle w:val="ListParagraph"/>
        <w:numPr>
          <w:ilvl w:val="0"/>
          <w:numId w:val="4"/>
        </w:numPr>
      </w:pPr>
      <w:r>
        <w:t>Values – balance of personal/professional values, resilience, empathy, communicating well.</w:t>
      </w:r>
    </w:p>
    <w:p w14:paraId="17740B45" w14:textId="33B24480" w:rsidR="001A5B20" w:rsidRDefault="001A5B20" w:rsidP="00CE3390">
      <w:pPr>
        <w:pStyle w:val="ListParagraph"/>
        <w:numPr>
          <w:ilvl w:val="0"/>
          <w:numId w:val="4"/>
        </w:numPr>
      </w:pPr>
      <w:r>
        <w:t>Models – Recovery model, Transitional model of change</w:t>
      </w:r>
      <w:r w:rsidR="0064368F">
        <w:t xml:space="preserve"> etc</w:t>
      </w:r>
    </w:p>
    <w:p w14:paraId="0FAFE7AB" w14:textId="4106341A" w:rsidR="001A5B20" w:rsidRDefault="001A5B20" w:rsidP="00CE3390">
      <w:pPr>
        <w:pStyle w:val="ListParagraph"/>
        <w:numPr>
          <w:ilvl w:val="0"/>
          <w:numId w:val="4"/>
        </w:numPr>
      </w:pPr>
      <w:r>
        <w:t xml:space="preserve">Reflections – Values daisy, Gibbs model of reflection, </w:t>
      </w:r>
      <w:r w:rsidR="00CD70A6">
        <w:t xml:space="preserve">Korthagen’s Reflective Onion, </w:t>
      </w:r>
      <w:r>
        <w:t xml:space="preserve">emotional intelligence, </w:t>
      </w:r>
      <w:r w:rsidRPr="0064368F">
        <w:rPr>
          <w:b/>
          <w:bCs/>
        </w:rPr>
        <w:t>power relationships</w:t>
      </w:r>
      <w:r>
        <w:t xml:space="preserve">, </w:t>
      </w:r>
      <w:r w:rsidRPr="0064368F">
        <w:rPr>
          <w:b/>
          <w:bCs/>
        </w:rPr>
        <w:t>unconscious bias</w:t>
      </w:r>
      <w:r w:rsidR="00CD70A6">
        <w:t>, etc</w:t>
      </w:r>
      <w:r w:rsidR="00CE3390">
        <w:t>.</w:t>
      </w:r>
    </w:p>
    <w:p w14:paraId="069A3994" w14:textId="5F700B01" w:rsidR="00F33A43" w:rsidRDefault="00F33A43" w:rsidP="00F33A43">
      <w:r>
        <w:t>(There is no correct order to use the above suggestions in your essay</w:t>
      </w:r>
      <w:r w:rsidR="00906868">
        <w:t>, ensure you consider relevant theories etc for your individual essay</w:t>
      </w:r>
      <w:r>
        <w:t>)</w:t>
      </w:r>
      <w:r w:rsidR="00906868">
        <w:t>.</w:t>
      </w:r>
    </w:p>
    <w:p w14:paraId="2E89C782" w14:textId="77777777" w:rsidR="00CE3390" w:rsidRDefault="00CE3390" w:rsidP="00CD3563"/>
    <w:p w14:paraId="5970EF0B" w14:textId="658EB252" w:rsidR="00CE3390" w:rsidRDefault="00CE3390" w:rsidP="00CD3563">
      <w:pPr>
        <w:rPr>
          <w:b/>
          <w:bCs/>
        </w:rPr>
      </w:pPr>
      <w:r w:rsidRPr="00CE3390">
        <w:rPr>
          <w:b/>
          <w:bCs/>
        </w:rPr>
        <w:t>Conclusion</w:t>
      </w:r>
    </w:p>
    <w:p w14:paraId="05FEFC74" w14:textId="68BFAA0E" w:rsidR="00502F5F" w:rsidRPr="005A4353" w:rsidRDefault="00502F5F" w:rsidP="00CD3563">
      <w:r w:rsidRPr="005A4353">
        <w:t xml:space="preserve">What knowledge, theory, legislation, reflection affected </w:t>
      </w:r>
      <w:r w:rsidR="005A4353" w:rsidRPr="005A4353">
        <w:t>the</w:t>
      </w:r>
      <w:r w:rsidRPr="005A4353">
        <w:t xml:space="preserve"> decision making</w:t>
      </w:r>
      <w:r w:rsidR="005A4353" w:rsidRPr="005A4353">
        <w:t xml:space="preserve"> in your practice?</w:t>
      </w:r>
    </w:p>
    <w:p w14:paraId="15760DEF" w14:textId="77777777" w:rsidR="00CE3390" w:rsidRDefault="00CE3390" w:rsidP="00CD3563"/>
    <w:sectPr w:rsidR="00CE3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7E54"/>
    <w:multiLevelType w:val="hybridMultilevel"/>
    <w:tmpl w:val="7E00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81156"/>
    <w:multiLevelType w:val="hybridMultilevel"/>
    <w:tmpl w:val="31A04248"/>
    <w:lvl w:ilvl="0" w:tplc="F0DAA3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C3E8A"/>
    <w:multiLevelType w:val="hybridMultilevel"/>
    <w:tmpl w:val="E9B457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2580E"/>
    <w:multiLevelType w:val="hybridMultilevel"/>
    <w:tmpl w:val="C11CE5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7422AB7"/>
    <w:multiLevelType w:val="hybridMultilevel"/>
    <w:tmpl w:val="CADCD328"/>
    <w:lvl w:ilvl="0" w:tplc="F0DAA3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30221">
    <w:abstractNumId w:val="0"/>
  </w:num>
  <w:num w:numId="2" w16cid:durableId="900142233">
    <w:abstractNumId w:val="1"/>
  </w:num>
  <w:num w:numId="3" w16cid:durableId="244612617">
    <w:abstractNumId w:val="4"/>
  </w:num>
  <w:num w:numId="4" w16cid:durableId="145976344">
    <w:abstractNumId w:val="2"/>
  </w:num>
  <w:num w:numId="5" w16cid:durableId="1650859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63"/>
    <w:rsid w:val="000B34D0"/>
    <w:rsid w:val="000E5591"/>
    <w:rsid w:val="001077D5"/>
    <w:rsid w:val="001435E1"/>
    <w:rsid w:val="001A5B20"/>
    <w:rsid w:val="003731C6"/>
    <w:rsid w:val="00502F5F"/>
    <w:rsid w:val="005A4353"/>
    <w:rsid w:val="005F7979"/>
    <w:rsid w:val="0064368F"/>
    <w:rsid w:val="007342CD"/>
    <w:rsid w:val="00763220"/>
    <w:rsid w:val="007644EA"/>
    <w:rsid w:val="007E3159"/>
    <w:rsid w:val="00800D3D"/>
    <w:rsid w:val="00906868"/>
    <w:rsid w:val="00B5438C"/>
    <w:rsid w:val="00C40A4F"/>
    <w:rsid w:val="00C478D1"/>
    <w:rsid w:val="00C50EC0"/>
    <w:rsid w:val="00CD3563"/>
    <w:rsid w:val="00CD70A6"/>
    <w:rsid w:val="00CE3390"/>
    <w:rsid w:val="00E64031"/>
    <w:rsid w:val="00F33A43"/>
    <w:rsid w:val="00F73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7BCB"/>
  <w15:chartTrackingRefBased/>
  <w15:docId w15:val="{977AB6FA-E99B-4051-B380-DB24F027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Salford Royal Foundation Trust</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Bond</dc:creator>
  <cp:keywords/>
  <dc:description/>
  <cp:lastModifiedBy>Shoyley Chowdhury</cp:lastModifiedBy>
  <cp:revision>2</cp:revision>
  <cp:lastPrinted>2024-07-02T12:53:00Z</cp:lastPrinted>
  <dcterms:created xsi:type="dcterms:W3CDTF">2026-03-16T10:57:00Z</dcterms:created>
  <dcterms:modified xsi:type="dcterms:W3CDTF">2026-03-16T10:57:00Z</dcterms:modified>
</cp:coreProperties>
</file>